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02B62">
      <w:pPr>
        <w:jc w:val="left"/>
        <w:rPr>
          <w:rFonts w:ascii="方正仿宋_GBK" w:hAnsi="宋体" w:eastAsia="方正仿宋_GBK"/>
        </w:rPr>
      </w:pPr>
    </w:p>
    <w:p w14:paraId="4B5377F7">
      <w:pPr>
        <w:jc w:val="left"/>
        <w:rPr>
          <w:rFonts w:ascii="方正仿宋_GBK" w:hAnsi="宋体" w:eastAsia="方正仿宋_GBK"/>
        </w:rPr>
      </w:pPr>
    </w:p>
    <w:p w14:paraId="5F2D9326">
      <w:pPr>
        <w:spacing w:before="480" w:beforeLines="200"/>
        <w:jc w:val="center"/>
        <w:rPr>
          <w:rFonts w:ascii="方正黑体_GBK" w:hAnsi="方正黑体_GBK" w:eastAsia="方正黑体_GBK" w:cs="方正黑体_GBK"/>
          <w:sz w:val="72"/>
          <w:szCs w:val="72"/>
        </w:rPr>
      </w:pPr>
      <w:r>
        <w:rPr>
          <w:rFonts w:hint="eastAsia" w:ascii="方正黑体_GBK" w:hAnsi="方正黑体_GBK" w:eastAsia="方正黑体_GBK" w:cs="方正黑体_GBK"/>
          <w:sz w:val="72"/>
          <w:szCs w:val="72"/>
        </w:rPr>
        <w:t>重庆城市管理职业学院</w:t>
      </w:r>
    </w:p>
    <w:p w14:paraId="049ECA1C">
      <w:pPr>
        <w:jc w:val="left"/>
        <w:rPr>
          <w:rFonts w:ascii="方正仿宋_GBK" w:hAnsi="宋体" w:eastAsia="方正仿宋_GBK"/>
        </w:rPr>
      </w:pPr>
    </w:p>
    <w:p w14:paraId="46B91AC7">
      <w:pPr>
        <w:spacing w:line="1600" w:lineRule="exact"/>
        <w:jc w:val="center"/>
        <w:outlineLvl w:val="0"/>
        <w:rPr>
          <w:rFonts w:ascii="方正黑体_GBK" w:hAnsi="宋体" w:eastAsia="方正黑体_GBK"/>
          <w:sz w:val="96"/>
          <w:szCs w:val="96"/>
        </w:rPr>
      </w:pPr>
      <w:r>
        <w:rPr>
          <w:rFonts w:hint="eastAsia" w:ascii="方正黑体_GBK" w:hAnsi="宋体" w:eastAsia="方正黑体_GBK"/>
          <w:sz w:val="96"/>
          <w:szCs w:val="96"/>
        </w:rPr>
        <w:t>校级市场询价通知书</w:t>
      </w:r>
    </w:p>
    <w:p w14:paraId="65CA7B36">
      <w:pPr>
        <w:jc w:val="left"/>
        <w:rPr>
          <w:rFonts w:ascii="方正仿宋_GBK" w:hAnsi="宋体" w:eastAsia="方正仿宋_GBK"/>
        </w:rPr>
      </w:pPr>
    </w:p>
    <w:p w14:paraId="4CF6CD0A">
      <w:pPr>
        <w:jc w:val="left"/>
        <w:rPr>
          <w:rFonts w:ascii="方正仿宋_GBK" w:hAnsi="宋体" w:eastAsia="方正仿宋_GBK"/>
        </w:rPr>
      </w:pPr>
    </w:p>
    <w:p w14:paraId="268E1D46">
      <w:pPr>
        <w:jc w:val="left"/>
        <w:rPr>
          <w:rFonts w:ascii="方正仿宋_GBK" w:hAnsi="宋体" w:eastAsia="方正仿宋_GBK"/>
        </w:rPr>
      </w:pPr>
    </w:p>
    <w:p w14:paraId="1AE0A4C6">
      <w:pPr>
        <w:spacing w:line="700" w:lineRule="exact"/>
        <w:ind w:firstLine="1677" w:firstLineChars="466"/>
        <w:rPr>
          <w:rFonts w:ascii="方正小标宋_GBK" w:hAnsi="宋体" w:eastAsia="方正小标宋_GBK"/>
          <w:sz w:val="36"/>
          <w:szCs w:val="36"/>
        </w:rPr>
      </w:pPr>
      <w:r>
        <w:rPr>
          <w:rFonts w:hint="eastAsia" w:ascii="方正小标宋_GBK" w:hAnsi="宋体" w:eastAsia="方正小标宋_GBK"/>
          <w:sz w:val="36"/>
          <w:szCs w:val="36"/>
        </w:rPr>
        <w:t>项目编号：</w:t>
      </w:r>
      <w:r>
        <w:rPr>
          <w:rFonts w:hint="eastAsia" w:ascii="方正小标宋_GBK" w:eastAsia="方正小标宋_GBK" w:cs="Arial"/>
          <w:sz w:val="36"/>
          <w:szCs w:val="36"/>
        </w:rPr>
        <w:t>FSCG2025C-019</w:t>
      </w:r>
    </w:p>
    <w:p w14:paraId="4381DB04">
      <w:pPr>
        <w:spacing w:line="700" w:lineRule="exact"/>
        <w:ind w:left="3518" w:leftChars="600" w:right="630" w:rightChars="225" w:hanging="1838"/>
        <w:rPr>
          <w:rFonts w:ascii="方正小标宋_GBK" w:hAnsi="宋体" w:eastAsia="方正小标宋_GBK"/>
          <w:sz w:val="36"/>
          <w:szCs w:val="36"/>
        </w:rPr>
      </w:pPr>
      <w:r>
        <w:rPr>
          <w:rFonts w:hint="eastAsia" w:ascii="方正小标宋_GBK" w:hAnsi="宋体" w:eastAsia="方正小标宋_GBK"/>
          <w:sz w:val="36"/>
          <w:szCs w:val="36"/>
        </w:rPr>
        <w:t>项目名称：</w:t>
      </w:r>
      <w:r>
        <w:rPr>
          <w:rFonts w:hint="eastAsia" w:ascii="方正小标宋_GBK" w:eastAsia="方正小标宋_GBK" w:cs="Arial"/>
          <w:sz w:val="36"/>
          <w:szCs w:val="36"/>
        </w:rPr>
        <w:t>重庆城市管理职业学院拉萨团体标准发布服务</w:t>
      </w:r>
    </w:p>
    <w:p w14:paraId="1D1FEC82">
      <w:pPr>
        <w:spacing w:line="700" w:lineRule="exact"/>
        <w:jc w:val="center"/>
        <w:rPr>
          <w:rFonts w:ascii="方正小标宋_GBK" w:hAnsi="宋体" w:eastAsia="方正小标宋_GBK"/>
          <w:b/>
          <w:sz w:val="36"/>
          <w:szCs w:val="36"/>
        </w:rPr>
      </w:pPr>
    </w:p>
    <w:p w14:paraId="2691CBF1">
      <w:pPr>
        <w:spacing w:line="700" w:lineRule="exact"/>
        <w:jc w:val="center"/>
        <w:rPr>
          <w:rFonts w:ascii="方正小标宋_GBK" w:hAnsi="宋体" w:eastAsia="方正小标宋_GBK"/>
          <w:b/>
          <w:sz w:val="36"/>
          <w:szCs w:val="36"/>
        </w:rPr>
      </w:pPr>
    </w:p>
    <w:p w14:paraId="771CB162">
      <w:pPr>
        <w:spacing w:line="700" w:lineRule="exact"/>
        <w:jc w:val="center"/>
        <w:rPr>
          <w:rFonts w:ascii="方正小标宋_GBK" w:hAnsi="宋体" w:eastAsia="方正小标宋_GBK"/>
          <w:b/>
          <w:sz w:val="36"/>
          <w:szCs w:val="36"/>
        </w:rPr>
      </w:pPr>
    </w:p>
    <w:p w14:paraId="1384FB85">
      <w:pPr>
        <w:spacing w:line="700" w:lineRule="exact"/>
        <w:rPr>
          <w:rFonts w:ascii="方正小标宋_GBK" w:hAnsi="宋体" w:eastAsia="方正小标宋_GBK"/>
          <w:b/>
          <w:sz w:val="36"/>
          <w:szCs w:val="36"/>
        </w:rPr>
      </w:pPr>
    </w:p>
    <w:p w14:paraId="2BB77BC8">
      <w:pPr>
        <w:spacing w:line="700" w:lineRule="exact"/>
        <w:rPr>
          <w:rFonts w:ascii="方正小标宋_GBK" w:hAnsi="宋体" w:eastAsia="方正小标宋_GBK"/>
          <w:b/>
          <w:sz w:val="36"/>
          <w:szCs w:val="36"/>
        </w:rPr>
      </w:pPr>
    </w:p>
    <w:p w14:paraId="249BDB1C">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采购人：重庆城市管理职业学院</w:t>
      </w:r>
    </w:p>
    <w:p w14:paraId="18659B67">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二〇二五年九月</w:t>
      </w:r>
    </w:p>
    <w:p w14:paraId="2EE93402">
      <w:pPr>
        <w:jc w:val="center"/>
        <w:rPr>
          <w:rFonts w:ascii="方正小标宋_GBK" w:hAnsi="方正小标宋_GBK" w:eastAsia="方正小标宋_GBK" w:cs="方正小标宋_GBK"/>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9F762A4">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   录</w:t>
      </w:r>
    </w:p>
    <w:p w14:paraId="372DA2F9">
      <w:pPr>
        <w:pStyle w:val="45"/>
        <w:tabs>
          <w:tab w:val="right" w:leader="dot" w:pos="9412"/>
        </w:tabs>
        <w:ind w:left="560"/>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"_Toc8418" </w:instrText>
      </w:r>
      <w: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_Toc8418 \h </w:instrText>
      </w:r>
      <w:r>
        <w:fldChar w:fldCharType="separate"/>
      </w:r>
      <w:r>
        <w:t>- 2 -</w:t>
      </w:r>
      <w:r>
        <w:fldChar w:fldCharType="end"/>
      </w:r>
      <w:r>
        <w:fldChar w:fldCharType="end"/>
      </w:r>
    </w:p>
    <w:p w14:paraId="16C59A72">
      <w:pPr>
        <w:pStyle w:val="45"/>
        <w:tabs>
          <w:tab w:val="right" w:leader="dot" w:pos="9412"/>
        </w:tabs>
        <w:ind w:left="560"/>
      </w:pPr>
      <w:r>
        <w:fldChar w:fldCharType="begin"/>
      </w:r>
      <w:r>
        <w:instrText xml:space="preserve"> HYPERLINK \l "_Toc492" </w:instrText>
      </w:r>
      <w:r>
        <w:fldChar w:fldCharType="separate"/>
      </w:r>
      <w:r>
        <w:rPr>
          <w:rFonts w:hint="eastAsia" w:ascii="方正仿宋_GBK" w:hAnsi="宋体" w:eastAsia="方正仿宋_GBK"/>
        </w:rPr>
        <w:t>一、询价内容</w:t>
      </w:r>
      <w:r>
        <w:tab/>
      </w:r>
      <w:r>
        <w:fldChar w:fldCharType="begin"/>
      </w:r>
      <w:r>
        <w:instrText xml:space="preserve"> PAGEREF _Toc492 \h </w:instrText>
      </w:r>
      <w:r>
        <w:fldChar w:fldCharType="separate"/>
      </w:r>
      <w:r>
        <w:t>- 2 -</w:t>
      </w:r>
      <w:r>
        <w:fldChar w:fldCharType="end"/>
      </w:r>
      <w:r>
        <w:fldChar w:fldCharType="end"/>
      </w:r>
    </w:p>
    <w:p w14:paraId="6063E084">
      <w:pPr>
        <w:pStyle w:val="45"/>
        <w:tabs>
          <w:tab w:val="right" w:leader="dot" w:pos="9412"/>
        </w:tabs>
        <w:ind w:left="560"/>
      </w:pPr>
      <w:r>
        <w:fldChar w:fldCharType="begin"/>
      </w:r>
      <w:r>
        <w:instrText xml:space="preserve"> HYPERLINK \l "_Toc19117" </w:instrText>
      </w:r>
      <w:r>
        <w:fldChar w:fldCharType="separate"/>
      </w:r>
      <w:r>
        <w:rPr>
          <w:rFonts w:hint="eastAsia" w:ascii="方正仿宋_GBK" w:hAnsi="宋体" w:eastAsia="方正仿宋_GBK"/>
        </w:rPr>
        <w:t>二、资金来源</w:t>
      </w:r>
      <w:r>
        <w:tab/>
      </w:r>
      <w:r>
        <w:fldChar w:fldCharType="begin"/>
      </w:r>
      <w:r>
        <w:instrText xml:space="preserve"> PAGEREF _Toc19117 \h </w:instrText>
      </w:r>
      <w:r>
        <w:fldChar w:fldCharType="separate"/>
      </w:r>
      <w:r>
        <w:t>- 2 -</w:t>
      </w:r>
      <w:r>
        <w:fldChar w:fldCharType="end"/>
      </w:r>
      <w:r>
        <w:fldChar w:fldCharType="end"/>
      </w:r>
    </w:p>
    <w:p w14:paraId="3000B819">
      <w:pPr>
        <w:pStyle w:val="45"/>
        <w:tabs>
          <w:tab w:val="right" w:leader="dot" w:pos="9412"/>
        </w:tabs>
        <w:ind w:left="560"/>
      </w:pPr>
      <w:r>
        <w:fldChar w:fldCharType="begin"/>
      </w:r>
      <w:r>
        <w:instrText xml:space="preserve"> HYPERLINK \l "_Toc6779" </w:instrText>
      </w:r>
      <w:r>
        <w:fldChar w:fldCharType="separate"/>
      </w:r>
      <w:r>
        <w:rPr>
          <w:rFonts w:hint="eastAsia" w:ascii="方正仿宋_GBK" w:hAnsi="宋体" w:eastAsia="方正仿宋_GBK"/>
        </w:rPr>
        <w:t>三、供应商资格条件</w:t>
      </w:r>
      <w:r>
        <w:tab/>
      </w:r>
      <w:r>
        <w:fldChar w:fldCharType="begin"/>
      </w:r>
      <w:r>
        <w:instrText xml:space="preserve"> PAGEREF _Toc6779 \h </w:instrText>
      </w:r>
      <w:r>
        <w:fldChar w:fldCharType="separate"/>
      </w:r>
      <w:r>
        <w:t>- 2 -</w:t>
      </w:r>
      <w:r>
        <w:fldChar w:fldCharType="end"/>
      </w:r>
      <w:r>
        <w:fldChar w:fldCharType="end"/>
      </w:r>
    </w:p>
    <w:p w14:paraId="42B31900">
      <w:pPr>
        <w:pStyle w:val="45"/>
        <w:tabs>
          <w:tab w:val="right" w:leader="dot" w:pos="9412"/>
        </w:tabs>
        <w:ind w:left="560"/>
      </w:pPr>
      <w:r>
        <w:fldChar w:fldCharType="begin"/>
      </w:r>
      <w:r>
        <w:instrText xml:space="preserve"> HYPERLINK \l "_Toc9166" </w:instrText>
      </w:r>
      <w:r>
        <w:fldChar w:fldCharType="separate"/>
      </w:r>
      <w:r>
        <w:rPr>
          <w:rFonts w:hint="eastAsia" w:ascii="方正仿宋_GBK" w:hAnsi="宋体" w:eastAsia="方正仿宋_GBK"/>
        </w:rPr>
        <w:t>四、询价有关说明</w:t>
      </w:r>
      <w:r>
        <w:tab/>
      </w:r>
      <w:r>
        <w:fldChar w:fldCharType="begin"/>
      </w:r>
      <w:r>
        <w:instrText xml:space="preserve"> PAGEREF _Toc9166 \h </w:instrText>
      </w:r>
      <w:r>
        <w:fldChar w:fldCharType="separate"/>
      </w:r>
      <w:r>
        <w:t>- 2 -</w:t>
      </w:r>
      <w:r>
        <w:fldChar w:fldCharType="end"/>
      </w:r>
      <w:r>
        <w:fldChar w:fldCharType="end"/>
      </w:r>
    </w:p>
    <w:p w14:paraId="2CA41445">
      <w:pPr>
        <w:pStyle w:val="45"/>
        <w:tabs>
          <w:tab w:val="right" w:leader="dot" w:pos="9412"/>
        </w:tabs>
        <w:ind w:left="560"/>
      </w:pPr>
      <w:r>
        <w:fldChar w:fldCharType="begin"/>
      </w:r>
      <w:r>
        <w:instrText xml:space="preserve"> HYPERLINK \l "_Toc30926" </w:instrText>
      </w:r>
      <w:r>
        <w:fldChar w:fldCharType="separate"/>
      </w:r>
      <w:r>
        <w:rPr>
          <w:rFonts w:hint="eastAsia" w:ascii="方正仿宋_GBK" w:hAnsi="宋体" w:eastAsia="方正仿宋_GBK"/>
        </w:rPr>
        <w:t>五、其它有关规定</w:t>
      </w:r>
      <w:r>
        <w:tab/>
      </w:r>
      <w:r>
        <w:fldChar w:fldCharType="begin"/>
      </w:r>
      <w:r>
        <w:instrText xml:space="preserve"> PAGEREF _Toc30926 \h </w:instrText>
      </w:r>
      <w:r>
        <w:fldChar w:fldCharType="separate"/>
      </w:r>
      <w:r>
        <w:t>- 2 -</w:t>
      </w:r>
      <w:r>
        <w:fldChar w:fldCharType="end"/>
      </w:r>
      <w:r>
        <w:fldChar w:fldCharType="end"/>
      </w:r>
    </w:p>
    <w:p w14:paraId="144E14B9">
      <w:pPr>
        <w:pStyle w:val="45"/>
        <w:tabs>
          <w:tab w:val="right" w:leader="dot" w:pos="9412"/>
        </w:tabs>
        <w:ind w:left="560"/>
      </w:pPr>
      <w:r>
        <w:fldChar w:fldCharType="begin"/>
      </w:r>
      <w:r>
        <w:instrText xml:space="preserve"> HYPERLINK \l "_Toc21843" </w:instrText>
      </w:r>
      <w:r>
        <w:fldChar w:fldCharType="separate"/>
      </w:r>
      <w:r>
        <w:rPr>
          <w:rFonts w:hint="eastAsia" w:ascii="方正仿宋_GBK" w:hAnsi="宋体" w:eastAsia="方正仿宋_GBK"/>
        </w:rPr>
        <w:t>六、联系方式</w:t>
      </w:r>
      <w:r>
        <w:tab/>
      </w:r>
      <w:r>
        <w:fldChar w:fldCharType="begin"/>
      </w:r>
      <w:r>
        <w:instrText xml:space="preserve"> PAGEREF _Toc21843 \h </w:instrText>
      </w:r>
      <w:r>
        <w:fldChar w:fldCharType="separate"/>
      </w:r>
      <w:r>
        <w:t>- 3 -</w:t>
      </w:r>
      <w:r>
        <w:fldChar w:fldCharType="end"/>
      </w:r>
      <w:r>
        <w:fldChar w:fldCharType="end"/>
      </w:r>
    </w:p>
    <w:p w14:paraId="37C900BE">
      <w:pPr>
        <w:pStyle w:val="45"/>
        <w:tabs>
          <w:tab w:val="right" w:leader="dot" w:pos="9412"/>
        </w:tabs>
        <w:ind w:left="560"/>
      </w:pPr>
      <w:r>
        <w:fldChar w:fldCharType="begin"/>
      </w:r>
      <w:r>
        <w:instrText xml:space="preserve"> HYPERLINK \l "_Toc25062" </w:instrText>
      </w:r>
      <w:r>
        <w:fldChar w:fldCharType="separate"/>
      </w:r>
      <w:r>
        <w:rPr>
          <w:rFonts w:hint="eastAsia" w:ascii="方正仿宋_GBK" w:hAnsi="宋体" w:eastAsia="方正仿宋_GBK"/>
        </w:rPr>
        <w:t>一、技术规格及质量要求</w:t>
      </w:r>
      <w:r>
        <w:tab/>
      </w:r>
      <w:r>
        <w:fldChar w:fldCharType="begin"/>
      </w:r>
      <w:r>
        <w:instrText xml:space="preserve"> PAGEREF _Toc25062 \h </w:instrText>
      </w:r>
      <w:r>
        <w:fldChar w:fldCharType="separate"/>
      </w:r>
      <w:r>
        <w:t>- 4 -</w:t>
      </w:r>
      <w:r>
        <w:fldChar w:fldCharType="end"/>
      </w:r>
      <w:r>
        <w:fldChar w:fldCharType="end"/>
      </w:r>
    </w:p>
    <w:p w14:paraId="3BDE9533">
      <w:pPr>
        <w:pStyle w:val="45"/>
        <w:tabs>
          <w:tab w:val="right" w:leader="dot" w:pos="9412"/>
        </w:tabs>
        <w:ind w:left="560"/>
      </w:pPr>
      <w:r>
        <w:fldChar w:fldCharType="begin"/>
      </w:r>
      <w:r>
        <w:instrText xml:space="preserve"> HYPERLINK \l "_Toc30653" </w:instrText>
      </w:r>
      <w:r>
        <w:fldChar w:fldCharType="separate"/>
      </w:r>
      <w:r>
        <w:rPr>
          <w:rFonts w:hint="eastAsia" w:ascii="方正小标宋_GBK" w:eastAsia="方正小标宋_GBK"/>
          <w:szCs w:val="30"/>
        </w:rPr>
        <w:t>第三篇  项目商务需求</w:t>
      </w:r>
      <w:r>
        <w:tab/>
      </w:r>
      <w:r>
        <w:fldChar w:fldCharType="begin"/>
      </w:r>
      <w:r>
        <w:instrText xml:space="preserve"> PAGEREF _Toc30653 \h </w:instrText>
      </w:r>
      <w:r>
        <w:fldChar w:fldCharType="separate"/>
      </w:r>
      <w:r>
        <w:t>- 5 -</w:t>
      </w:r>
      <w:r>
        <w:fldChar w:fldCharType="end"/>
      </w:r>
      <w:r>
        <w:fldChar w:fldCharType="end"/>
      </w:r>
    </w:p>
    <w:p w14:paraId="7989A728">
      <w:pPr>
        <w:pStyle w:val="45"/>
        <w:tabs>
          <w:tab w:val="right" w:leader="dot" w:pos="9412"/>
        </w:tabs>
        <w:ind w:left="560"/>
      </w:pPr>
      <w:r>
        <w:fldChar w:fldCharType="begin"/>
      </w:r>
      <w:r>
        <w:instrText xml:space="preserve"> HYPERLINK \l "_Toc23989" </w:instrText>
      </w:r>
      <w:r>
        <w:fldChar w:fldCharType="separate"/>
      </w:r>
      <w:r>
        <w:rPr>
          <w:rFonts w:hint="eastAsia" w:ascii="方正仿宋_GBK" w:hAnsi="方正仿宋_GBK" w:eastAsia="方正仿宋_GBK" w:cs="方正仿宋_GBK"/>
          <w:szCs w:val="24"/>
        </w:rPr>
        <w:t>一、实施时间、地点及验收方式</w:t>
      </w:r>
      <w:r>
        <w:tab/>
      </w:r>
      <w:r>
        <w:fldChar w:fldCharType="begin"/>
      </w:r>
      <w:r>
        <w:instrText xml:space="preserve"> PAGEREF _Toc23989 \h </w:instrText>
      </w:r>
      <w:r>
        <w:fldChar w:fldCharType="separate"/>
      </w:r>
      <w:r>
        <w:t>- 5 -</w:t>
      </w:r>
      <w:r>
        <w:fldChar w:fldCharType="end"/>
      </w:r>
      <w:r>
        <w:fldChar w:fldCharType="end"/>
      </w:r>
    </w:p>
    <w:p w14:paraId="2EA6510A">
      <w:pPr>
        <w:pStyle w:val="45"/>
        <w:tabs>
          <w:tab w:val="right" w:leader="dot" w:pos="9412"/>
        </w:tabs>
        <w:ind w:left="560"/>
      </w:pPr>
      <w:r>
        <w:fldChar w:fldCharType="begin"/>
      </w:r>
      <w:r>
        <w:instrText xml:space="preserve"> HYPERLINK \l "_Toc26308" </w:instrText>
      </w:r>
      <w:r>
        <w:fldChar w:fldCharType="separate"/>
      </w:r>
      <w:r>
        <w:rPr>
          <w:rFonts w:hint="eastAsia" w:ascii="方正仿宋_GBK" w:hAnsi="方正仿宋_GBK" w:eastAsia="方正仿宋_GBK" w:cs="方正仿宋_GBK"/>
          <w:szCs w:val="24"/>
        </w:rPr>
        <w:t>二、质量保证及售后服务</w:t>
      </w:r>
      <w:r>
        <w:tab/>
      </w:r>
      <w:r>
        <w:fldChar w:fldCharType="begin"/>
      </w:r>
      <w:r>
        <w:instrText xml:space="preserve"> PAGEREF _Toc26308 \h </w:instrText>
      </w:r>
      <w:r>
        <w:fldChar w:fldCharType="separate"/>
      </w:r>
      <w:r>
        <w:t>- 5 -</w:t>
      </w:r>
      <w:r>
        <w:fldChar w:fldCharType="end"/>
      </w:r>
      <w:r>
        <w:fldChar w:fldCharType="end"/>
      </w:r>
    </w:p>
    <w:p w14:paraId="1C4714F6">
      <w:pPr>
        <w:pStyle w:val="45"/>
        <w:tabs>
          <w:tab w:val="right" w:leader="dot" w:pos="9412"/>
        </w:tabs>
        <w:ind w:left="560"/>
      </w:pPr>
      <w:r>
        <w:fldChar w:fldCharType="begin"/>
      </w:r>
      <w:r>
        <w:instrText xml:space="preserve"> HYPERLINK \l "_Toc18018" </w:instrText>
      </w:r>
      <w:r>
        <w:fldChar w:fldCharType="separate"/>
      </w:r>
      <w:r>
        <w:rPr>
          <w:rFonts w:hint="eastAsia" w:ascii="方正仿宋_GBK" w:hAnsi="方正仿宋_GBK" w:eastAsia="方正仿宋_GBK" w:cs="方正仿宋_GBK"/>
          <w:szCs w:val="24"/>
        </w:rPr>
        <w:t>三、 报价要求</w:t>
      </w:r>
      <w:r>
        <w:tab/>
      </w:r>
      <w:r>
        <w:fldChar w:fldCharType="begin"/>
      </w:r>
      <w:r>
        <w:instrText xml:space="preserve"> PAGEREF _Toc18018 \h </w:instrText>
      </w:r>
      <w:r>
        <w:fldChar w:fldCharType="separate"/>
      </w:r>
      <w:r>
        <w:t>- 5 -</w:t>
      </w:r>
      <w:r>
        <w:fldChar w:fldCharType="end"/>
      </w:r>
      <w:r>
        <w:fldChar w:fldCharType="end"/>
      </w:r>
    </w:p>
    <w:p w14:paraId="4647A3A0">
      <w:pPr>
        <w:pStyle w:val="45"/>
        <w:tabs>
          <w:tab w:val="right" w:leader="dot" w:pos="9412"/>
        </w:tabs>
        <w:ind w:left="560"/>
      </w:pPr>
      <w:r>
        <w:fldChar w:fldCharType="begin"/>
      </w:r>
      <w:r>
        <w:instrText xml:space="preserve"> HYPERLINK \l "_Toc29721" </w:instrText>
      </w:r>
      <w:r>
        <w:fldChar w:fldCharType="separate"/>
      </w:r>
      <w:r>
        <w:rPr>
          <w:rFonts w:hint="eastAsia" w:ascii="方正仿宋_GBK" w:hAnsi="方正仿宋_GBK" w:eastAsia="方正仿宋_GBK" w:cs="方正仿宋_GBK"/>
          <w:szCs w:val="24"/>
        </w:rPr>
        <w:t>四、付款方式</w:t>
      </w:r>
      <w:r>
        <w:tab/>
      </w:r>
      <w:r>
        <w:fldChar w:fldCharType="begin"/>
      </w:r>
      <w:r>
        <w:instrText xml:space="preserve"> PAGEREF _Toc29721 \h </w:instrText>
      </w:r>
      <w:r>
        <w:fldChar w:fldCharType="separate"/>
      </w:r>
      <w:r>
        <w:t>- 5 -</w:t>
      </w:r>
      <w:r>
        <w:fldChar w:fldCharType="end"/>
      </w:r>
      <w:r>
        <w:fldChar w:fldCharType="end"/>
      </w:r>
    </w:p>
    <w:p w14:paraId="0CC02EF3">
      <w:pPr>
        <w:pStyle w:val="45"/>
        <w:tabs>
          <w:tab w:val="right" w:leader="dot" w:pos="9412"/>
        </w:tabs>
        <w:ind w:left="560"/>
      </w:pPr>
      <w:r>
        <w:fldChar w:fldCharType="begin"/>
      </w:r>
      <w:r>
        <w:instrText xml:space="preserve"> HYPERLINK \l "_Toc3699" </w:instrText>
      </w:r>
      <w:r>
        <w:fldChar w:fldCharType="separate"/>
      </w:r>
      <w:r>
        <w:rPr>
          <w:rFonts w:hint="eastAsia" w:ascii="方正小标宋_GBK" w:eastAsia="方正小标宋_GBK"/>
          <w:szCs w:val="30"/>
        </w:rPr>
        <w:t>第四篇  供应商须知</w:t>
      </w:r>
      <w:r>
        <w:tab/>
      </w:r>
      <w:r>
        <w:fldChar w:fldCharType="begin"/>
      </w:r>
      <w:r>
        <w:instrText xml:space="preserve"> PAGEREF _Toc3699 \h </w:instrText>
      </w:r>
      <w:r>
        <w:fldChar w:fldCharType="separate"/>
      </w:r>
      <w:r>
        <w:t>- 7 -</w:t>
      </w:r>
      <w:r>
        <w:fldChar w:fldCharType="end"/>
      </w:r>
      <w:r>
        <w:fldChar w:fldCharType="end"/>
      </w:r>
    </w:p>
    <w:p w14:paraId="1842304B">
      <w:pPr>
        <w:pStyle w:val="45"/>
        <w:tabs>
          <w:tab w:val="right" w:leader="dot" w:pos="9412"/>
        </w:tabs>
        <w:ind w:left="560"/>
      </w:pPr>
      <w:r>
        <w:fldChar w:fldCharType="begin"/>
      </w:r>
      <w:r>
        <w:instrText xml:space="preserve"> HYPERLINK \l "_Toc31065" </w:instrText>
      </w:r>
      <w:r>
        <w:fldChar w:fldCharType="separate"/>
      </w:r>
      <w:r>
        <w:rPr>
          <w:rFonts w:hint="eastAsia" w:ascii="方正仿宋_GBK" w:hAnsi="宋体" w:eastAsia="方正仿宋_GBK"/>
        </w:rPr>
        <w:t>一、询价费用</w:t>
      </w:r>
      <w:r>
        <w:tab/>
      </w:r>
      <w:r>
        <w:fldChar w:fldCharType="begin"/>
      </w:r>
      <w:r>
        <w:instrText xml:space="preserve"> PAGEREF _Toc31065 \h </w:instrText>
      </w:r>
      <w:r>
        <w:fldChar w:fldCharType="separate"/>
      </w:r>
      <w:r>
        <w:t>- 7 -</w:t>
      </w:r>
      <w:r>
        <w:fldChar w:fldCharType="end"/>
      </w:r>
      <w:r>
        <w:fldChar w:fldCharType="end"/>
      </w:r>
    </w:p>
    <w:p w14:paraId="28DC27A0">
      <w:pPr>
        <w:pStyle w:val="45"/>
        <w:tabs>
          <w:tab w:val="right" w:leader="dot" w:pos="9412"/>
        </w:tabs>
        <w:ind w:left="560"/>
      </w:pPr>
      <w:r>
        <w:fldChar w:fldCharType="begin"/>
      </w:r>
      <w:r>
        <w:instrText xml:space="preserve"> HYPERLINK \l "_Toc23928" </w:instrText>
      </w:r>
      <w:r>
        <w:fldChar w:fldCharType="separate"/>
      </w:r>
      <w:r>
        <w:rPr>
          <w:rFonts w:hint="eastAsia" w:ascii="方正仿宋_GBK" w:hAnsi="宋体" w:eastAsia="方正仿宋_GBK"/>
        </w:rPr>
        <w:t>二、报价要求</w:t>
      </w:r>
      <w:r>
        <w:tab/>
      </w:r>
      <w:r>
        <w:fldChar w:fldCharType="begin"/>
      </w:r>
      <w:r>
        <w:instrText xml:space="preserve"> PAGEREF _Toc23928 \h </w:instrText>
      </w:r>
      <w:r>
        <w:fldChar w:fldCharType="separate"/>
      </w:r>
      <w:r>
        <w:t>- 7 -</w:t>
      </w:r>
      <w:r>
        <w:fldChar w:fldCharType="end"/>
      </w:r>
      <w:r>
        <w:fldChar w:fldCharType="end"/>
      </w:r>
    </w:p>
    <w:p w14:paraId="228BCF1C">
      <w:pPr>
        <w:pStyle w:val="45"/>
        <w:tabs>
          <w:tab w:val="right" w:leader="dot" w:pos="9412"/>
        </w:tabs>
        <w:ind w:left="560"/>
      </w:pPr>
      <w:r>
        <w:fldChar w:fldCharType="begin"/>
      </w:r>
      <w:r>
        <w:instrText xml:space="preserve"> HYPERLINK \l "_Toc2712" </w:instrText>
      </w:r>
      <w:r>
        <w:fldChar w:fldCharType="separate"/>
      </w:r>
      <w:r>
        <w:rPr>
          <w:rFonts w:hint="eastAsia" w:ascii="方正仿宋_GBK" w:hAnsi="宋体" w:eastAsia="方正仿宋_GBK"/>
        </w:rPr>
        <w:t>三、成交供应商的确定</w:t>
      </w:r>
      <w:r>
        <w:tab/>
      </w:r>
      <w:r>
        <w:fldChar w:fldCharType="begin"/>
      </w:r>
      <w:r>
        <w:instrText xml:space="preserve"> PAGEREF _Toc2712 \h </w:instrText>
      </w:r>
      <w:r>
        <w:fldChar w:fldCharType="separate"/>
      </w:r>
      <w:r>
        <w:t>- 7 -</w:t>
      </w:r>
      <w:r>
        <w:fldChar w:fldCharType="end"/>
      </w:r>
      <w:r>
        <w:fldChar w:fldCharType="end"/>
      </w:r>
    </w:p>
    <w:p w14:paraId="55193A13">
      <w:pPr>
        <w:pStyle w:val="45"/>
        <w:tabs>
          <w:tab w:val="right" w:leader="dot" w:pos="9412"/>
        </w:tabs>
        <w:ind w:left="560"/>
      </w:pPr>
      <w:r>
        <w:fldChar w:fldCharType="begin"/>
      </w:r>
      <w:r>
        <w:instrText xml:space="preserve"> HYPERLINK \l "_Toc24307" </w:instrText>
      </w:r>
      <w:r>
        <w:fldChar w:fldCharType="separate"/>
      </w:r>
      <w:r>
        <w:rPr>
          <w:rFonts w:hint="eastAsia" w:ascii="方正小标宋_GBK" w:hAnsi="Arial" w:eastAsia="方正小标宋_GBK"/>
          <w:bCs/>
          <w:szCs w:val="30"/>
        </w:rPr>
        <w:t>第五篇  合同草案条款</w:t>
      </w:r>
      <w:r>
        <w:tab/>
      </w:r>
      <w:r>
        <w:fldChar w:fldCharType="begin"/>
      </w:r>
      <w:r>
        <w:instrText xml:space="preserve"> PAGEREF _Toc24307 \h </w:instrText>
      </w:r>
      <w:r>
        <w:fldChar w:fldCharType="separate"/>
      </w:r>
      <w:r>
        <w:t>- 8 -</w:t>
      </w:r>
      <w:r>
        <w:fldChar w:fldCharType="end"/>
      </w:r>
      <w:r>
        <w:fldChar w:fldCharType="end"/>
      </w:r>
    </w:p>
    <w:p w14:paraId="401938E8">
      <w:pPr>
        <w:pStyle w:val="45"/>
        <w:tabs>
          <w:tab w:val="right" w:leader="dot" w:pos="9412"/>
        </w:tabs>
        <w:ind w:left="560"/>
      </w:pPr>
      <w:r>
        <w:fldChar w:fldCharType="begin"/>
      </w:r>
      <w:r>
        <w:instrText xml:space="preserve"> HYPERLINK \l "_Toc22049" </w:instrText>
      </w:r>
      <w:r>
        <w:fldChar w:fldCharType="separate"/>
      </w:r>
      <w:r>
        <w:rPr>
          <w:rFonts w:hint="eastAsia" w:ascii="方正小标宋_GBK" w:hAnsi="方正小标宋_GBK" w:eastAsia="方正小标宋_GBK" w:cs="方正小标宋_GBK"/>
          <w:bCs/>
          <w:szCs w:val="36"/>
        </w:rPr>
        <w:t>第六篇  响应文件格式要求</w:t>
      </w:r>
      <w:r>
        <w:tab/>
      </w:r>
      <w:r>
        <w:fldChar w:fldCharType="begin"/>
      </w:r>
      <w:r>
        <w:instrText xml:space="preserve"> PAGEREF _Toc22049 \h </w:instrText>
      </w:r>
      <w:r>
        <w:fldChar w:fldCharType="separate"/>
      </w:r>
      <w:r>
        <w:t>- 10 -</w:t>
      </w:r>
      <w:r>
        <w:fldChar w:fldCharType="end"/>
      </w:r>
      <w:r>
        <w:fldChar w:fldCharType="end"/>
      </w:r>
    </w:p>
    <w:p w14:paraId="3D3F3A48">
      <w:pPr>
        <w:pStyle w:val="45"/>
        <w:tabs>
          <w:tab w:val="right" w:leader="dot" w:pos="9412"/>
        </w:tabs>
        <w:ind w:left="560"/>
      </w:pPr>
      <w:r>
        <w:fldChar w:fldCharType="begin"/>
      </w:r>
      <w:r>
        <w:instrText xml:space="preserve"> HYPERLINK \l "_Toc15754" </w:instrText>
      </w:r>
      <w:r>
        <w:fldChar w:fldCharType="separate"/>
      </w:r>
      <w:r>
        <w:rPr>
          <w:rFonts w:hint="eastAsia" w:ascii="方正仿宋_GBK" w:hAnsi="方正仿宋_GBK" w:eastAsia="方正仿宋_GBK" w:cs="方正仿宋_GBK"/>
          <w:szCs w:val="24"/>
        </w:rPr>
        <w:t xml:space="preserve">封面                     </w:t>
      </w:r>
      <w:r>
        <w:tab/>
      </w:r>
      <w:r>
        <w:fldChar w:fldCharType="begin"/>
      </w:r>
      <w:r>
        <w:instrText xml:space="preserve"> PAGEREF _Toc15754 \h </w:instrText>
      </w:r>
      <w:r>
        <w:fldChar w:fldCharType="separate"/>
      </w:r>
      <w:r>
        <w:t>- 11 -</w:t>
      </w:r>
      <w:r>
        <w:fldChar w:fldCharType="end"/>
      </w:r>
      <w:r>
        <w:fldChar w:fldCharType="end"/>
      </w:r>
    </w:p>
    <w:p w14:paraId="46CBB25F">
      <w:pPr>
        <w:pStyle w:val="45"/>
        <w:tabs>
          <w:tab w:val="right" w:leader="dot" w:pos="9412"/>
        </w:tabs>
        <w:ind w:left="560"/>
      </w:pPr>
      <w:r>
        <w:fldChar w:fldCharType="begin"/>
      </w:r>
      <w:r>
        <w:instrText xml:space="preserve"> HYPERLINK \l "_Toc25443" </w:instrText>
      </w:r>
      <w:r>
        <w:fldChar w:fldCharType="separate"/>
      </w:r>
      <w:r>
        <w:rPr>
          <w:rFonts w:hint="eastAsia" w:ascii="方正仿宋_GBK" w:hAnsi="宋体" w:eastAsia="方正仿宋_GBK"/>
        </w:rPr>
        <w:t>一、经济部分</w:t>
      </w:r>
      <w:r>
        <w:tab/>
      </w:r>
      <w:r>
        <w:fldChar w:fldCharType="begin"/>
      </w:r>
      <w:r>
        <w:instrText xml:space="preserve"> PAGEREF _Toc25443 \h </w:instrText>
      </w:r>
      <w:r>
        <w:fldChar w:fldCharType="separate"/>
      </w:r>
      <w:r>
        <w:t>- 12 -</w:t>
      </w:r>
      <w:r>
        <w:fldChar w:fldCharType="end"/>
      </w:r>
      <w:r>
        <w:fldChar w:fldCharType="end"/>
      </w:r>
    </w:p>
    <w:p w14:paraId="713256E1">
      <w:pPr>
        <w:pStyle w:val="45"/>
        <w:tabs>
          <w:tab w:val="right" w:leader="dot" w:pos="9412"/>
        </w:tabs>
        <w:ind w:left="560"/>
      </w:pPr>
      <w:r>
        <w:fldChar w:fldCharType="begin"/>
      </w:r>
      <w:r>
        <w:instrText xml:space="preserve"> HYPERLINK \l "_Toc21708" </w:instrText>
      </w:r>
      <w:r>
        <w:fldChar w:fldCharType="separate"/>
      </w:r>
      <w:r>
        <w:rPr>
          <w:rFonts w:hint="eastAsia" w:ascii="方正仿宋_GBK" w:hAnsi="宋体" w:eastAsia="方正仿宋_GBK"/>
        </w:rPr>
        <w:t>二、</w:t>
      </w:r>
      <w:r>
        <w:rPr>
          <w:rFonts w:hint="eastAsia" w:ascii="方正仿宋_GBK" w:hAnsi="宋体" w:eastAsia="方正仿宋_GBK"/>
          <w:szCs w:val="24"/>
        </w:rPr>
        <w:t>技术（质量）部分或服务部分</w:t>
      </w:r>
      <w:r>
        <w:rPr>
          <w:rFonts w:hint="eastAsia" w:ascii="方正仿宋_GBK" w:hAnsi="方正仿宋_GBK" w:eastAsia="方正仿宋_GBK" w:cs="方正仿宋_GBK"/>
          <w:szCs w:val="24"/>
        </w:rPr>
        <w:t>（选择是技术还是服务）</w:t>
      </w:r>
      <w:r>
        <w:rPr>
          <w:rFonts w:hint="eastAsia" w:ascii="方正仿宋_GBK" w:hAnsi="宋体" w:eastAsia="方正仿宋_GBK"/>
          <w:szCs w:val="24"/>
        </w:rPr>
        <w:t>、商务部分</w:t>
      </w:r>
      <w:r>
        <w:rPr>
          <w:rFonts w:hint="eastAsia" w:ascii="方正仿宋_GBK" w:hAnsi="宋体" w:eastAsia="方正仿宋_GBK"/>
        </w:rPr>
        <w:t>响应情况</w:t>
      </w:r>
      <w:r>
        <w:tab/>
      </w:r>
      <w:r>
        <w:fldChar w:fldCharType="begin"/>
      </w:r>
      <w:r>
        <w:instrText xml:space="preserve"> PAGEREF _Toc21708 \h </w:instrText>
      </w:r>
      <w:r>
        <w:fldChar w:fldCharType="separate"/>
      </w:r>
      <w:r>
        <w:t>- 14 -</w:t>
      </w:r>
      <w:r>
        <w:fldChar w:fldCharType="end"/>
      </w:r>
      <w:r>
        <w:fldChar w:fldCharType="end"/>
      </w:r>
    </w:p>
    <w:p w14:paraId="3AEE8CA8">
      <w:pPr>
        <w:pStyle w:val="45"/>
        <w:tabs>
          <w:tab w:val="right" w:leader="dot" w:pos="9412"/>
        </w:tabs>
        <w:ind w:left="560"/>
      </w:pPr>
      <w:r>
        <w:fldChar w:fldCharType="begin"/>
      </w:r>
      <w:r>
        <w:instrText xml:space="preserve"> HYPERLINK \l "_Toc12838" </w:instrText>
      </w:r>
      <w:r>
        <w:fldChar w:fldCharType="separate"/>
      </w:r>
      <w:r>
        <w:rPr>
          <w:rFonts w:hint="eastAsia" w:ascii="方正仿宋_GBK" w:hAnsi="宋体" w:eastAsia="方正仿宋_GBK"/>
        </w:rPr>
        <w:t>三、资格条件及其他</w:t>
      </w:r>
      <w:r>
        <w:tab/>
      </w:r>
      <w:r>
        <w:fldChar w:fldCharType="begin"/>
      </w:r>
      <w:r>
        <w:instrText xml:space="preserve"> PAGEREF _Toc12838 \h </w:instrText>
      </w:r>
      <w:r>
        <w:fldChar w:fldCharType="separate"/>
      </w:r>
      <w:r>
        <w:t>- 15 -</w:t>
      </w:r>
      <w:r>
        <w:fldChar w:fldCharType="end"/>
      </w:r>
      <w:r>
        <w:fldChar w:fldCharType="end"/>
      </w:r>
    </w:p>
    <w:p w14:paraId="062204A1">
      <w:pPr>
        <w:pStyle w:val="45"/>
        <w:tabs>
          <w:tab w:val="right" w:leader="dot" w:pos="9412"/>
        </w:tabs>
        <w:ind w:left="560"/>
      </w:pPr>
      <w:r>
        <w:fldChar w:fldCharType="begin"/>
      </w:r>
      <w:r>
        <w:instrText xml:space="preserve"> HYPERLINK \l "_Toc13833" </w:instrText>
      </w:r>
      <w:r>
        <w:fldChar w:fldCharType="separate"/>
      </w:r>
      <w:r>
        <w:rPr>
          <w:rFonts w:hint="eastAsia" w:ascii="方正仿宋_GBK" w:hAnsi="宋体" w:eastAsia="方正仿宋_GBK"/>
          <w:szCs w:val="24"/>
        </w:rPr>
        <w:t>四</w:t>
      </w:r>
      <w:r>
        <w:rPr>
          <w:rFonts w:hint="eastAsia" w:ascii="方正仿宋_GBK" w:hAnsi="宋体" w:eastAsia="方正仿宋_GBK"/>
        </w:rPr>
        <w:t>、其他资料</w:t>
      </w:r>
      <w:r>
        <w:tab/>
      </w:r>
      <w:r>
        <w:fldChar w:fldCharType="begin"/>
      </w:r>
      <w:r>
        <w:instrText xml:space="preserve"> PAGEREF _Toc13833 \h </w:instrText>
      </w:r>
      <w:r>
        <w:fldChar w:fldCharType="separate"/>
      </w:r>
      <w:r>
        <w:t>- 20 -</w:t>
      </w:r>
      <w:r>
        <w:fldChar w:fldCharType="end"/>
      </w:r>
      <w:r>
        <w:fldChar w:fldCharType="end"/>
      </w:r>
    </w:p>
    <w:p w14:paraId="2B6549D6">
      <w:pPr>
        <w:pStyle w:val="45"/>
        <w:tabs>
          <w:tab w:val="right" w:leader="dot" w:pos="9412"/>
        </w:tabs>
        <w:ind w:left="560"/>
      </w:pPr>
      <w:r>
        <w:fldChar w:fldCharType="begin"/>
      </w:r>
      <w:r>
        <w:instrText xml:space="preserve"> HYPERLINK \l "_Toc1144" </w:instrText>
      </w:r>
      <w:r>
        <w:fldChar w:fldCharType="separate"/>
      </w:r>
      <w:r>
        <w:rPr>
          <w:rFonts w:hint="eastAsia" w:ascii="方正仿宋_GBK" w:hAnsi="方正仿宋_GBK" w:eastAsia="方正仿宋_GBK" w:cs="方正仿宋_GBK"/>
          <w:szCs w:val="24"/>
        </w:rPr>
        <w:t>（结束）</w:t>
      </w:r>
      <w:r>
        <w:tab/>
      </w:r>
      <w:r>
        <w:fldChar w:fldCharType="begin"/>
      </w:r>
      <w:r>
        <w:instrText xml:space="preserve"> PAGEREF _Toc1144 \h </w:instrText>
      </w:r>
      <w:r>
        <w:fldChar w:fldCharType="separate"/>
      </w:r>
      <w:r>
        <w:t>- 20 -</w:t>
      </w:r>
      <w:r>
        <w:fldChar w:fldCharType="end"/>
      </w:r>
      <w:r>
        <w:fldChar w:fldCharType="end"/>
      </w:r>
    </w:p>
    <w:p w14:paraId="18ED8A66">
      <w:pPr>
        <w:pStyle w:val="45"/>
        <w:tabs>
          <w:tab w:val="right" w:leader="dot" w:pos="9402"/>
        </w:tabs>
        <w:spacing w:line="480" w:lineRule="exact"/>
        <w:ind w:left="560"/>
        <w:rPr>
          <w:rFonts w:ascii="方正仿宋_GBK" w:hAnsi="Calibri" w:eastAsia="方正仿宋_GBK"/>
          <w:sz w:val="18"/>
          <w:szCs w:val="22"/>
        </w:r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14:paraId="3FACD3A2">
      <w:pPr>
        <w:pStyle w:val="3"/>
        <w:spacing w:before="0" w:after="0" w:line="360" w:lineRule="auto"/>
        <w:jc w:val="center"/>
        <w:rPr>
          <w:rFonts w:ascii="方正小标宋_GBK" w:eastAsia="方正小标宋_GBK"/>
          <w:b w:val="0"/>
          <w:sz w:val="36"/>
          <w:szCs w:val="30"/>
        </w:rPr>
      </w:pPr>
      <w:bookmarkStart w:id="0" w:name="_Toc24173"/>
      <w:bookmarkStart w:id="1" w:name="_Toc8418"/>
      <w:bookmarkStart w:id="2" w:name="_Toc15726"/>
      <w:bookmarkStart w:id="3" w:name="_Toc24817"/>
      <w:bookmarkStart w:id="4" w:name="_Toc65660329"/>
      <w:bookmarkStart w:id="5" w:name="_Toc11641050"/>
      <w:bookmarkStart w:id="6" w:name="_Toc12789052"/>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p>
    <w:p w14:paraId="2A66780C">
      <w:pPr>
        <w:snapToGrid w:val="0"/>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szCs w:val="24"/>
        </w:rPr>
        <w:t>重庆城市管理职业学院（以下简称采购人），对本项目进行校级市场询价采购。欢迎有资格的供应商前来参加。</w:t>
      </w:r>
    </w:p>
    <w:p w14:paraId="02A34F7F">
      <w:pPr>
        <w:pStyle w:val="3"/>
        <w:adjustRightInd w:val="0"/>
        <w:snapToGrid w:val="0"/>
        <w:spacing w:before="0" w:after="0" w:line="400" w:lineRule="exact"/>
        <w:ind w:firstLine="482" w:firstLineChars="200"/>
        <w:rPr>
          <w:rFonts w:ascii="方正仿宋_GBK" w:hAnsi="宋体" w:eastAsia="方正仿宋_GBK"/>
          <w:sz w:val="24"/>
        </w:rPr>
      </w:pPr>
      <w:bookmarkStart w:id="7" w:name="_Toc7758"/>
      <w:bookmarkStart w:id="8" w:name="_Toc65660330"/>
      <w:bookmarkStart w:id="9" w:name="_Toc317775175"/>
      <w:bookmarkStart w:id="10" w:name="_Toc492"/>
      <w:bookmarkStart w:id="11" w:name="_Toc26091"/>
      <w:bookmarkStart w:id="12" w:name="_Toc18246"/>
      <w:bookmarkStart w:id="13" w:name="_Toc313893526"/>
      <w:r>
        <w:rPr>
          <w:rFonts w:hint="eastAsia" w:ascii="方正仿宋_GBK" w:hAnsi="宋体" w:eastAsia="方正仿宋_GBK"/>
          <w:sz w:val="24"/>
        </w:rPr>
        <w:t>一、询价内容</w:t>
      </w:r>
      <w:bookmarkEnd w:id="7"/>
      <w:bookmarkEnd w:id="8"/>
      <w:bookmarkEnd w:id="9"/>
      <w:bookmarkEnd w:id="10"/>
      <w:bookmarkEnd w:id="11"/>
      <w:bookmarkEnd w:id="12"/>
      <w:bookmarkEnd w:id="13"/>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6"/>
        <w:gridCol w:w="1135"/>
        <w:gridCol w:w="1983"/>
      </w:tblGrid>
      <w:tr w14:paraId="1C4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6" w:type="dxa"/>
            <w:tcBorders>
              <w:top w:val="single" w:color="auto" w:sz="4" w:space="0"/>
              <w:left w:val="single" w:color="auto" w:sz="4" w:space="0"/>
              <w:right w:val="single" w:color="auto" w:sz="4" w:space="0"/>
            </w:tcBorders>
            <w:vAlign w:val="center"/>
          </w:tcPr>
          <w:p w14:paraId="7ED8C968">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名称</w:t>
            </w:r>
          </w:p>
        </w:tc>
        <w:tc>
          <w:tcPr>
            <w:tcW w:w="1135" w:type="dxa"/>
            <w:tcBorders>
              <w:top w:val="single" w:color="auto" w:sz="4" w:space="0"/>
              <w:left w:val="single" w:color="auto" w:sz="4" w:space="0"/>
              <w:right w:val="single" w:color="auto" w:sz="4" w:space="0"/>
            </w:tcBorders>
            <w:vAlign w:val="center"/>
          </w:tcPr>
          <w:p w14:paraId="065A9FFB">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983" w:type="dxa"/>
            <w:tcBorders>
              <w:top w:val="single" w:color="auto" w:sz="4" w:space="0"/>
              <w:left w:val="single" w:color="auto" w:sz="4" w:space="0"/>
              <w:right w:val="single" w:color="auto" w:sz="4" w:space="0"/>
            </w:tcBorders>
            <w:vAlign w:val="center"/>
          </w:tcPr>
          <w:p w14:paraId="45134A93">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r>
      <w:tr w14:paraId="4413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6" w:type="dxa"/>
            <w:tcBorders>
              <w:top w:val="single" w:color="auto" w:sz="4" w:space="0"/>
              <w:left w:val="single" w:color="auto" w:sz="4" w:space="0"/>
              <w:bottom w:val="single" w:color="auto" w:sz="4" w:space="0"/>
              <w:right w:val="single" w:color="auto" w:sz="4" w:space="0"/>
            </w:tcBorders>
            <w:vAlign w:val="center"/>
          </w:tcPr>
          <w:p w14:paraId="64D17536">
            <w:pPr>
              <w:widowControl/>
              <w:jc w:val="center"/>
              <w:rPr>
                <w:rFonts w:ascii="方正仿宋_GBK" w:hAnsi="宋体" w:eastAsia="方正仿宋_GBK" w:cs="宋体"/>
                <w:kern w:val="0"/>
                <w:sz w:val="21"/>
                <w:szCs w:val="24"/>
              </w:rPr>
            </w:pPr>
            <w:bookmarkStart w:id="14" w:name="_Hlk344477914"/>
            <w:r>
              <w:rPr>
                <w:rFonts w:hint="eastAsia" w:ascii="方正仿宋_GBK" w:hAnsi="宋体" w:eastAsia="方正仿宋_GBK" w:cs="宋体"/>
                <w:kern w:val="0"/>
                <w:sz w:val="21"/>
                <w:szCs w:val="24"/>
              </w:rPr>
              <w:t>重庆城市管理职业学院拉萨团体标准发布服务</w:t>
            </w:r>
          </w:p>
        </w:tc>
        <w:tc>
          <w:tcPr>
            <w:tcW w:w="1135" w:type="dxa"/>
            <w:tcBorders>
              <w:top w:val="single" w:color="auto" w:sz="4" w:space="0"/>
              <w:left w:val="single" w:color="auto" w:sz="4" w:space="0"/>
              <w:bottom w:val="single" w:color="auto" w:sz="4" w:space="0"/>
              <w:right w:val="single" w:color="auto" w:sz="4" w:space="0"/>
            </w:tcBorders>
            <w:vAlign w:val="center"/>
          </w:tcPr>
          <w:p w14:paraId="0AF6A61A">
            <w:pPr>
              <w:jc w:val="center"/>
              <w:rPr>
                <w:rFonts w:ascii="方正仿宋_GBK" w:hAnsi="宋体" w:eastAsia="方正仿宋_GBK"/>
                <w:sz w:val="21"/>
                <w:szCs w:val="21"/>
              </w:rPr>
            </w:pPr>
            <w:r>
              <w:rPr>
                <w:rFonts w:hint="eastAsia" w:ascii="方正仿宋_GBK" w:hAnsi="宋体" w:eastAsia="方正仿宋_GBK"/>
                <w:sz w:val="21"/>
                <w:szCs w:val="21"/>
              </w:rPr>
              <w:t>9.6</w:t>
            </w:r>
          </w:p>
        </w:tc>
        <w:tc>
          <w:tcPr>
            <w:tcW w:w="1983" w:type="dxa"/>
            <w:tcBorders>
              <w:top w:val="single" w:color="auto" w:sz="4" w:space="0"/>
              <w:left w:val="single" w:color="auto" w:sz="4" w:space="0"/>
              <w:bottom w:val="single" w:color="auto" w:sz="4" w:space="0"/>
              <w:right w:val="single" w:color="auto" w:sz="4" w:space="0"/>
            </w:tcBorders>
            <w:vAlign w:val="center"/>
          </w:tcPr>
          <w:p w14:paraId="53FCACDE">
            <w:pPr>
              <w:jc w:val="center"/>
              <w:rPr>
                <w:rFonts w:ascii="方正仿宋_GBK" w:hAnsi="宋体" w:eastAsia="方正仿宋_GBK"/>
                <w:sz w:val="21"/>
                <w:szCs w:val="21"/>
              </w:rPr>
            </w:pPr>
            <w:r>
              <w:rPr>
                <w:rFonts w:hint="eastAsia" w:ascii="方正仿宋_GBK" w:hAnsi="宋体" w:eastAsia="方正仿宋_GBK"/>
                <w:sz w:val="21"/>
                <w:szCs w:val="21"/>
              </w:rPr>
              <w:t>1</w:t>
            </w:r>
          </w:p>
        </w:tc>
      </w:tr>
      <w:bookmarkEnd w:id="14"/>
    </w:tbl>
    <w:p w14:paraId="4606FECC">
      <w:pPr>
        <w:pStyle w:val="3"/>
        <w:adjustRightInd w:val="0"/>
        <w:snapToGrid w:val="0"/>
        <w:spacing w:before="0" w:after="0" w:line="400" w:lineRule="exact"/>
        <w:ind w:firstLine="482" w:firstLineChars="200"/>
        <w:rPr>
          <w:rFonts w:ascii="方正仿宋_GBK" w:hAnsi="宋体" w:eastAsia="方正仿宋_GBK"/>
          <w:sz w:val="24"/>
        </w:rPr>
      </w:pPr>
      <w:bookmarkStart w:id="15" w:name="_Toc65660331"/>
      <w:bookmarkStart w:id="16" w:name="_Toc4424"/>
      <w:bookmarkStart w:id="17" w:name="_Toc3256"/>
      <w:bookmarkStart w:id="18" w:name="_Toc19117"/>
      <w:bookmarkStart w:id="19" w:name="_Toc27028"/>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14:paraId="242A5DDF">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横向项目资金，采购预算9.6万元。</w:t>
      </w:r>
    </w:p>
    <w:p w14:paraId="3A7E3243">
      <w:pPr>
        <w:pStyle w:val="3"/>
        <w:adjustRightInd w:val="0"/>
        <w:snapToGrid w:val="0"/>
        <w:spacing w:before="0" w:after="0" w:line="400" w:lineRule="exact"/>
        <w:ind w:firstLine="482" w:firstLineChars="200"/>
        <w:rPr>
          <w:rFonts w:ascii="方正仿宋_GBK" w:hAnsi="宋体" w:eastAsia="方正仿宋_GBK"/>
          <w:sz w:val="24"/>
        </w:rPr>
      </w:pPr>
      <w:bookmarkStart w:id="22" w:name="_Toc65660332"/>
      <w:bookmarkStart w:id="23" w:name="_Toc64731996"/>
      <w:bookmarkStart w:id="24" w:name="_Toc13541"/>
      <w:bookmarkStart w:id="25" w:name="_Toc18548"/>
      <w:bookmarkStart w:id="26" w:name="_Toc20867"/>
      <w:bookmarkStart w:id="27" w:name="_Toc6779"/>
      <w:r>
        <w:rPr>
          <w:rFonts w:hint="eastAsia" w:ascii="方正仿宋_GBK" w:hAnsi="宋体" w:eastAsia="方正仿宋_GBK"/>
          <w:sz w:val="24"/>
        </w:rPr>
        <w:t>三、供应商资格条件</w:t>
      </w:r>
      <w:bookmarkEnd w:id="22"/>
      <w:bookmarkEnd w:id="23"/>
      <w:bookmarkEnd w:id="24"/>
      <w:bookmarkEnd w:id="25"/>
      <w:bookmarkEnd w:id="26"/>
      <w:bookmarkEnd w:id="27"/>
    </w:p>
    <w:p w14:paraId="6359245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0C2C7F9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（二）本项目的特定资格要求：行业协会、学会等社会团体.</w:t>
      </w:r>
    </w:p>
    <w:p w14:paraId="2C3F1858">
      <w:pPr>
        <w:pStyle w:val="3"/>
        <w:adjustRightInd w:val="0"/>
        <w:snapToGrid w:val="0"/>
        <w:spacing w:before="0" w:after="0" w:line="400" w:lineRule="exact"/>
        <w:ind w:firstLine="482" w:firstLineChars="200"/>
        <w:rPr>
          <w:rFonts w:ascii="方正仿宋_GBK" w:hAnsi="宋体" w:eastAsia="方正仿宋_GBK"/>
          <w:sz w:val="24"/>
        </w:rPr>
      </w:pPr>
      <w:bookmarkStart w:id="28" w:name="_Toc11908"/>
      <w:bookmarkStart w:id="29" w:name="_Toc1386"/>
      <w:bookmarkStart w:id="30" w:name="_Toc65660333"/>
      <w:bookmarkStart w:id="31" w:name="_Toc13903"/>
      <w:bookmarkStart w:id="32" w:name="_Toc9166"/>
      <w:r>
        <w:rPr>
          <w:rFonts w:hint="eastAsia" w:ascii="方正仿宋_GBK" w:hAnsi="宋体" w:eastAsia="方正仿宋_GBK"/>
          <w:sz w:val="24"/>
        </w:rPr>
        <w:t>四、询价有关说明</w:t>
      </w:r>
      <w:bookmarkEnd w:id="20"/>
      <w:bookmarkEnd w:id="28"/>
      <w:bookmarkEnd w:id="29"/>
      <w:bookmarkEnd w:id="30"/>
      <w:bookmarkEnd w:id="31"/>
      <w:bookmarkEnd w:id="32"/>
    </w:p>
    <w:p w14:paraId="4E7F8D3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的供应商，请在重庆城市管理职业学院招标采购中心https://www.cswu.cn/zbzx/main.htm网上，本项目采购公告中下载本项目采购文件以及图纸、澄清等，在递交响应文件递交截止时间前公布的所有项目资料，无论供应商下载或领取与否，均视为已知晓所有采购内容。</w:t>
      </w:r>
    </w:p>
    <w:p w14:paraId="122F91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11ED0D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（三）获取校级市场询价通知书期限：</w:t>
      </w:r>
    </w:p>
    <w:p w14:paraId="5B30F3B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1.校级市场询价通知书提供期限：同采购公告期限。</w:t>
      </w:r>
    </w:p>
    <w:p w14:paraId="70169CC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2.校级市场询价通知书售价：免费提供。</w:t>
      </w:r>
    </w:p>
    <w:p w14:paraId="12B9DBE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3.报名方式：无需报名。</w:t>
      </w:r>
    </w:p>
    <w:bookmarkEnd w:id="21"/>
    <w:p w14:paraId="0386D35C">
      <w:pPr>
        <w:spacing w:line="400" w:lineRule="exact"/>
        <w:ind w:firstLine="480" w:firstLineChars="200"/>
        <w:rPr>
          <w:rFonts w:ascii="方正仿宋_GBK" w:hAnsi="宋体" w:eastAsia="方正仿宋_GBK"/>
          <w:sz w:val="24"/>
          <w:szCs w:val="24"/>
        </w:rPr>
      </w:pPr>
      <w:bookmarkStart w:id="33" w:name="_Toc4728"/>
      <w:bookmarkStart w:id="34" w:name="_Toc65660336"/>
      <w:bookmarkStart w:id="35" w:name="_Toc521053055"/>
      <w:bookmarkStart w:id="36" w:name="_Toc6563"/>
      <w:bookmarkStart w:id="37" w:name="_Toc525047163"/>
      <w:bookmarkStart w:id="38" w:name="_Toc16269"/>
      <w:r>
        <w:rPr>
          <w:rFonts w:hint="eastAsia" w:ascii="方正仿宋_GBK" w:hAnsi="宋体" w:eastAsia="方正仿宋_GBK"/>
          <w:sz w:val="24"/>
          <w:szCs w:val="24"/>
        </w:rPr>
        <w:t>（四）递交响应文件起止时间：2025年 9月</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日北京时间09:00-09:30，按规定时间递交响应文件，其响应文件才被接受。</w:t>
      </w:r>
    </w:p>
    <w:p w14:paraId="6D5C6CA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（五）递交响应文件地点：重庆市高新区大学城南二路151号F栋F102室</w:t>
      </w:r>
    </w:p>
    <w:p w14:paraId="0D69AD6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（六）询价开始时间：2025年9月</w:t>
      </w:r>
      <w:r>
        <w:rPr>
          <w:rFonts w:hint="eastAsia" w:ascii="方正仿宋_GBK" w:hAnsi="宋体" w:eastAsia="方正仿宋_GBK"/>
          <w:sz w:val="24"/>
          <w:szCs w:val="24"/>
          <w:lang w:val="en-US" w:eastAsia="zh-CN"/>
        </w:rPr>
        <w:t>8</w:t>
      </w:r>
      <w:bookmarkStart w:id="172" w:name="_GoBack"/>
      <w:bookmarkEnd w:id="172"/>
      <w:r>
        <w:rPr>
          <w:rFonts w:hint="eastAsia" w:ascii="方正仿宋_GBK" w:hAnsi="宋体" w:eastAsia="方正仿宋_GBK"/>
          <w:sz w:val="24"/>
          <w:szCs w:val="24"/>
        </w:rPr>
        <w:t>日北京时间09:30</w:t>
      </w:r>
    </w:p>
    <w:p w14:paraId="1B0E2D5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（七）询价地点：重庆市高新区大学城南二路151号F栋F102室</w:t>
      </w:r>
    </w:p>
    <w:p w14:paraId="71E7A222">
      <w:pPr>
        <w:pStyle w:val="3"/>
        <w:adjustRightInd w:val="0"/>
        <w:snapToGrid w:val="0"/>
        <w:spacing w:before="0" w:after="0" w:line="400" w:lineRule="exact"/>
        <w:ind w:firstLine="482" w:firstLineChars="200"/>
        <w:rPr>
          <w:rFonts w:ascii="方正仿宋_GBK" w:hAnsi="宋体" w:eastAsia="方正仿宋_GBK"/>
          <w:sz w:val="24"/>
        </w:rPr>
      </w:pPr>
      <w:bookmarkStart w:id="39" w:name="_Toc30926"/>
      <w:r>
        <w:rPr>
          <w:rFonts w:hint="eastAsia" w:ascii="方正仿宋_GBK" w:hAnsi="宋体" w:eastAsia="方正仿宋_GBK"/>
          <w:sz w:val="24"/>
        </w:rPr>
        <w:t>五、其它有关规定</w:t>
      </w:r>
      <w:bookmarkEnd w:id="33"/>
      <w:bookmarkEnd w:id="34"/>
      <w:bookmarkEnd w:id="35"/>
      <w:bookmarkEnd w:id="36"/>
      <w:bookmarkEnd w:id="37"/>
      <w:bookmarkEnd w:id="38"/>
      <w:bookmarkEnd w:id="39"/>
    </w:p>
    <w:p w14:paraId="04DE253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w:t>
      </w:r>
      <w:r>
        <w:rPr>
          <w:rFonts w:hint="eastAsia" w:ascii="方正仿宋_GBK" w:hAnsi="宋体" w:eastAsia="方正仿宋_GBK"/>
          <w:sz w:val="24"/>
          <w:szCs w:val="24"/>
        </w:rPr>
        <w:t>采购</w:t>
      </w:r>
      <w:r>
        <w:rPr>
          <w:rFonts w:ascii="方正仿宋_GBK" w:hAnsi="宋体" w:eastAsia="方正仿宋_GBK"/>
          <w:sz w:val="24"/>
          <w:szCs w:val="24"/>
        </w:rPr>
        <w:t>活动</w:t>
      </w:r>
      <w:r>
        <w:rPr>
          <w:rFonts w:hint="eastAsia" w:ascii="方正仿宋_GBK" w:hAnsi="宋体" w:eastAsia="方正仿宋_GBK"/>
          <w:sz w:val="24"/>
          <w:szCs w:val="24"/>
        </w:rPr>
        <w:t>，否则均为无效报价。</w:t>
      </w:r>
    </w:p>
    <w:p w14:paraId="61B0604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45FDCA9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（三）同一合同项（包）下的货物，制造商参与报价的，不得再委托代理商参与报价。</w:t>
      </w:r>
    </w:p>
    <w:p w14:paraId="08C0846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14:paraId="7F2B9B4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（五）无论结果如何，供应商参与本项目的所有费用均应由供应商自行承担。</w:t>
      </w:r>
    </w:p>
    <w:p w14:paraId="1DBD105E">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（六）</w:t>
      </w:r>
      <w:r>
        <w:rPr>
          <w:rFonts w:hint="eastAsia" w:ascii="方正仿宋_GBK" w:hAnsi="宋体" w:eastAsia="方正仿宋_GBK"/>
          <w:b/>
          <w:sz w:val="24"/>
          <w:szCs w:val="24"/>
        </w:rPr>
        <w:t>本项目不接受联合体参与报价，否则按无效处理。</w:t>
      </w:r>
    </w:p>
    <w:p w14:paraId="7374F08A">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（七）本项目不接受合同分包，否则按无效处理。</w:t>
      </w:r>
    </w:p>
    <w:p w14:paraId="30DD386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（八）</w:t>
      </w:r>
      <w:r>
        <w:rPr>
          <w:rFonts w:hint="eastAsia" w:ascii="方正仿宋_GBK" w:hAnsi="宋体" w:eastAsia="方正仿宋_GBK"/>
          <w:sz w:val="24"/>
          <w:szCs w:val="24"/>
        </w:rPr>
        <w:t>按照《财政部关于在采购活动中查询及使用信用记录有关问题的通知》财库〔2016〕125号，供应商列入失信被执行人、重大税收违法案件当事人名单、采购严重违法失信行为记录名单及其他不符合《中华人民共和国采购法》第二十二条规定条件的供应商，将拒绝其参与采购活动。</w:t>
      </w:r>
    </w:p>
    <w:p w14:paraId="0D0AC8A6">
      <w:pPr>
        <w:pStyle w:val="3"/>
        <w:adjustRightInd w:val="0"/>
        <w:snapToGrid w:val="0"/>
        <w:spacing w:before="0" w:after="0" w:line="400" w:lineRule="exact"/>
        <w:ind w:firstLine="482" w:firstLineChars="200"/>
        <w:rPr>
          <w:rFonts w:ascii="方正仿宋_GBK" w:hAnsi="宋体" w:eastAsia="方正仿宋_GBK"/>
          <w:sz w:val="24"/>
        </w:rPr>
      </w:pPr>
      <w:bookmarkStart w:id="40" w:name="_Toc1552"/>
      <w:bookmarkStart w:id="41" w:name="_Toc21843"/>
      <w:bookmarkStart w:id="42" w:name="_Toc1733"/>
      <w:bookmarkStart w:id="43" w:name="_Toc525047164"/>
      <w:bookmarkStart w:id="44" w:name="_Toc65660337"/>
      <w:bookmarkStart w:id="45" w:name="_Toc521053056"/>
      <w:bookmarkStart w:id="46" w:name="_Toc10415"/>
      <w:r>
        <w:rPr>
          <w:rFonts w:hint="eastAsia" w:ascii="方正仿宋_GBK" w:hAnsi="宋体" w:eastAsia="方正仿宋_GBK"/>
          <w:sz w:val="24"/>
        </w:rPr>
        <w:t>六、联系方式</w:t>
      </w:r>
      <w:bookmarkEnd w:id="40"/>
      <w:bookmarkEnd w:id="41"/>
      <w:bookmarkEnd w:id="42"/>
      <w:bookmarkEnd w:id="43"/>
      <w:bookmarkEnd w:id="44"/>
      <w:bookmarkEnd w:id="45"/>
      <w:bookmarkEnd w:id="46"/>
    </w:p>
    <w:p w14:paraId="4AA57D1D">
      <w:pPr>
        <w:snapToGrid w:val="0"/>
        <w:spacing w:line="400" w:lineRule="exact"/>
        <w:ind w:firstLine="360" w:firstLineChars="150"/>
        <w:rPr>
          <w:rFonts w:ascii="方正仿宋_GBK" w:hAnsi="宋体" w:eastAsia="方正仿宋_GBK"/>
          <w:sz w:val="24"/>
          <w:szCs w:val="24"/>
        </w:rPr>
      </w:pPr>
      <w:bookmarkStart w:id="47" w:name="_Toc65660338"/>
      <w:bookmarkStart w:id="48" w:name="_Toc1292"/>
      <w:bookmarkStart w:id="49" w:name="_Toc11327"/>
      <w:bookmarkStart w:id="50" w:name="_Toc14516"/>
      <w:bookmarkStart w:id="51" w:name="_Toc102227313"/>
      <w:r>
        <w:rPr>
          <w:rFonts w:hint="eastAsia" w:ascii="方正仿宋_GBK" w:hAnsi="宋体" w:eastAsia="方正仿宋_GBK"/>
          <w:sz w:val="24"/>
          <w:szCs w:val="24"/>
        </w:rPr>
        <w:t>采 购 人：重庆城市管理职业学院　　　　　　　　　　　　</w:t>
      </w:r>
    </w:p>
    <w:p w14:paraId="52CEAD7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联系人：安小风</w:t>
      </w:r>
    </w:p>
    <w:p w14:paraId="3A4DE22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联系电话：13452074515</w:t>
      </w:r>
    </w:p>
    <w:p w14:paraId="2ECBBCBC">
      <w:pPr>
        <w:snapToGrid w:val="0"/>
        <w:spacing w:line="400" w:lineRule="exact"/>
        <w:ind w:firstLine="360" w:firstLineChars="150"/>
        <w:rPr>
          <w:rFonts w:ascii="方正小标宋_GBK" w:eastAsia="方正小标宋_GBK"/>
          <w:sz w:val="36"/>
          <w:szCs w:val="30"/>
        </w:rPr>
      </w:pPr>
      <w:r>
        <w:rPr>
          <w:rFonts w:hint="eastAsia" w:ascii="方正仿宋_GBK" w:hAnsi="宋体" w:eastAsia="方正仿宋_GBK"/>
          <w:sz w:val="24"/>
          <w:szCs w:val="24"/>
        </w:rPr>
        <w:t>地    址：重庆市高新区大学城南二路151号F栋F102室</w:t>
      </w:r>
      <w:r>
        <w:rPr>
          <w:rFonts w:hint="eastAsia" w:ascii="方正仿宋_GBK" w:hAnsi="宋体" w:eastAsia="方正仿宋_GBK"/>
          <w:sz w:val="24"/>
          <w:szCs w:val="24"/>
        </w:rPr>
        <w:br w:type="page"/>
      </w:r>
      <w:r>
        <w:rPr>
          <w:rFonts w:hint="eastAsia" w:ascii="方正小标宋_GBK" w:eastAsia="方正小标宋_GBK"/>
          <w:sz w:val="36"/>
          <w:szCs w:val="30"/>
        </w:rPr>
        <w:t>第二篇  项目技术（质量）需求</w:t>
      </w:r>
      <w:bookmarkEnd w:id="47"/>
      <w:bookmarkEnd w:id="48"/>
      <w:bookmarkEnd w:id="49"/>
      <w:bookmarkEnd w:id="50"/>
    </w:p>
    <w:p w14:paraId="7D60E68D">
      <w:pPr>
        <w:pStyle w:val="3"/>
        <w:adjustRightInd w:val="0"/>
        <w:snapToGrid w:val="0"/>
        <w:spacing w:before="0" w:after="0" w:line="400" w:lineRule="exact"/>
        <w:ind w:firstLine="482" w:firstLineChars="200"/>
        <w:rPr>
          <w:rFonts w:ascii="方正仿宋_GBK" w:hAnsi="宋体" w:eastAsia="方正仿宋_GBK"/>
          <w:sz w:val="24"/>
        </w:rPr>
      </w:pPr>
      <w:bookmarkStart w:id="52" w:name="_Toc24129"/>
      <w:bookmarkStart w:id="53" w:name="_Toc26971"/>
      <w:bookmarkStart w:id="54" w:name="_Toc65660339"/>
      <w:bookmarkStart w:id="55" w:name="_Toc446"/>
      <w:bookmarkStart w:id="56" w:name="_Toc25062"/>
      <w:r>
        <w:rPr>
          <w:rFonts w:hint="eastAsia" w:ascii="方正仿宋_GBK" w:hAnsi="宋体" w:eastAsia="方正仿宋_GBK"/>
          <w:sz w:val="24"/>
        </w:rPr>
        <w:t>一、</w:t>
      </w:r>
      <w:bookmarkEnd w:id="52"/>
      <w:bookmarkEnd w:id="53"/>
      <w:bookmarkEnd w:id="54"/>
      <w:bookmarkEnd w:id="55"/>
      <w:bookmarkStart w:id="57" w:name="_Toc11439"/>
      <w:bookmarkStart w:id="58" w:name="_Toc10723"/>
      <w:bookmarkStart w:id="59" w:name="_Toc65660340"/>
      <w:bookmarkStart w:id="60" w:name="_Toc2119"/>
      <w:r>
        <w:rPr>
          <w:rFonts w:hint="eastAsia" w:ascii="方正仿宋_GBK" w:hAnsi="宋体" w:eastAsia="方正仿宋_GBK"/>
          <w:sz w:val="24"/>
        </w:rPr>
        <w:t>技术规格及质量要求</w:t>
      </w:r>
      <w:bookmarkEnd w:id="56"/>
      <w:bookmarkEnd w:id="57"/>
      <w:bookmarkEnd w:id="58"/>
      <w:bookmarkEnd w:id="59"/>
      <w:bookmarkEnd w:id="60"/>
    </w:p>
    <w:p w14:paraId="7444BA51">
      <w:pPr>
        <w:numPr>
          <w:ilvl w:val="0"/>
          <w:numId w:val="13"/>
        </w:num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 技术规格</w:t>
      </w:r>
    </w:p>
    <w:tbl>
      <w:tblPr>
        <w:tblStyle w:val="5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712"/>
        <w:gridCol w:w="6363"/>
        <w:gridCol w:w="724"/>
      </w:tblGrid>
      <w:tr w14:paraId="2481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8" w:type="pct"/>
            <w:vAlign w:val="center"/>
          </w:tcPr>
          <w:p w14:paraId="48D0C184">
            <w:pPr>
              <w:snapToGrid w:val="0"/>
              <w:spacing w:line="400" w:lineRule="exact"/>
              <w:rPr>
                <w:rFonts w:ascii="方正仿宋_GBK" w:hAnsi="宋体" w:eastAsia="方正仿宋_GBK"/>
                <w:sz w:val="24"/>
                <w:szCs w:val="24"/>
              </w:rPr>
            </w:pPr>
            <w:r>
              <w:rPr>
                <w:rFonts w:ascii="方正仿宋_GBK" w:hAnsi="宋体" w:eastAsia="方正仿宋_GBK"/>
                <w:sz w:val="24"/>
                <w:szCs w:val="24"/>
              </w:rPr>
              <w:t>序号</w:t>
            </w:r>
          </w:p>
        </w:tc>
        <w:tc>
          <w:tcPr>
            <w:tcW w:w="889" w:type="pct"/>
            <w:vAlign w:val="center"/>
          </w:tcPr>
          <w:p w14:paraId="579A7DD8">
            <w:pPr>
              <w:snapToGrid w:val="0"/>
              <w:spacing w:line="400" w:lineRule="exact"/>
              <w:rPr>
                <w:rFonts w:ascii="方正仿宋_GBK" w:hAnsi="宋体" w:eastAsia="方正仿宋_GBK"/>
                <w:sz w:val="24"/>
                <w:szCs w:val="24"/>
              </w:rPr>
            </w:pPr>
            <w:r>
              <w:rPr>
                <w:rFonts w:ascii="方正仿宋_GBK" w:hAnsi="宋体" w:eastAsia="方正仿宋_GBK"/>
                <w:sz w:val="24"/>
                <w:szCs w:val="24"/>
              </w:rPr>
              <w:t>服务名目</w:t>
            </w:r>
          </w:p>
        </w:tc>
        <w:tc>
          <w:tcPr>
            <w:tcW w:w="3305" w:type="pct"/>
            <w:vAlign w:val="center"/>
          </w:tcPr>
          <w:p w14:paraId="3C6D3673">
            <w:pPr>
              <w:snapToGrid w:val="0"/>
              <w:spacing w:line="400" w:lineRule="exact"/>
              <w:rPr>
                <w:rFonts w:ascii="方正仿宋_GBK" w:hAnsi="宋体" w:eastAsia="方正仿宋_GBK"/>
                <w:sz w:val="24"/>
                <w:szCs w:val="24"/>
              </w:rPr>
            </w:pPr>
            <w:r>
              <w:rPr>
                <w:rFonts w:ascii="方正仿宋_GBK" w:hAnsi="宋体" w:eastAsia="方正仿宋_GBK"/>
                <w:sz w:val="24"/>
                <w:szCs w:val="24"/>
              </w:rPr>
              <w:t>服务内容</w:t>
            </w:r>
            <w:r>
              <w:rPr>
                <w:rFonts w:hint="eastAsia" w:ascii="方正仿宋_GBK" w:hAnsi="宋体" w:eastAsia="方正仿宋_GBK"/>
                <w:sz w:val="24"/>
                <w:szCs w:val="24"/>
              </w:rPr>
              <w:t>和标准</w:t>
            </w:r>
          </w:p>
        </w:tc>
        <w:tc>
          <w:tcPr>
            <w:tcW w:w="376" w:type="pct"/>
            <w:vAlign w:val="center"/>
          </w:tcPr>
          <w:p w14:paraId="75539E57">
            <w:pPr>
              <w:snapToGrid w:val="0"/>
              <w:spacing w:line="400" w:lineRule="exact"/>
              <w:rPr>
                <w:rFonts w:ascii="方正仿宋_GBK" w:hAnsi="宋体" w:eastAsia="方正仿宋_GBK"/>
                <w:sz w:val="24"/>
                <w:szCs w:val="24"/>
              </w:rPr>
            </w:pPr>
            <w:r>
              <w:rPr>
                <w:rFonts w:ascii="方正仿宋_GBK" w:hAnsi="宋体" w:eastAsia="方正仿宋_GBK"/>
                <w:sz w:val="24"/>
                <w:szCs w:val="24"/>
              </w:rPr>
              <w:t>数量</w:t>
            </w:r>
          </w:p>
        </w:tc>
      </w:tr>
      <w:tr w14:paraId="415D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8" w:type="pct"/>
            <w:vAlign w:val="center"/>
          </w:tcPr>
          <w:p w14:paraId="2ADC66E1">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c>
          <w:tcPr>
            <w:tcW w:w="889" w:type="pct"/>
            <w:vAlign w:val="center"/>
          </w:tcPr>
          <w:p w14:paraId="2A2896B0">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　《劳务品牌人员评价 拉萨南北山绿化造林人》</w:t>
            </w:r>
          </w:p>
        </w:tc>
        <w:tc>
          <w:tcPr>
            <w:tcW w:w="3305" w:type="pct"/>
            <w:vAlign w:val="center"/>
          </w:tcPr>
          <w:p w14:paraId="54FEBF75">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团体标准的申报立项、征求意见、技术审查、标准发布，</w:t>
            </w:r>
            <w:bookmarkStart w:id="61" w:name="_Hlk207181474"/>
            <w:r>
              <w:rPr>
                <w:rFonts w:hint="eastAsia" w:ascii="方正仿宋_GBK" w:hAnsi="宋体" w:eastAsia="方正仿宋_GBK"/>
                <w:sz w:val="24"/>
                <w:szCs w:val="24"/>
              </w:rPr>
              <w:t>团体标准在本合同规定时间内发布并在全国团体标准信息平台能够查阅，且提供标准研制主要阶段性成果（包括申报、立项、征求意见、技术审查、发布等）材料</w:t>
            </w:r>
            <w:bookmarkEnd w:id="61"/>
            <w:r>
              <w:rPr>
                <w:rFonts w:hint="eastAsia" w:ascii="方正仿宋_GBK" w:hAnsi="宋体" w:eastAsia="方正仿宋_GBK"/>
                <w:sz w:val="24"/>
                <w:szCs w:val="24"/>
              </w:rPr>
              <w:t>纸质及电子文本各一套。。　　</w:t>
            </w:r>
          </w:p>
        </w:tc>
        <w:tc>
          <w:tcPr>
            <w:tcW w:w="376" w:type="pct"/>
            <w:vAlign w:val="center"/>
          </w:tcPr>
          <w:p w14:paraId="0299EAE2">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　</w:t>
            </w:r>
          </w:p>
        </w:tc>
      </w:tr>
      <w:tr w14:paraId="7DA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8" w:type="pct"/>
            <w:vAlign w:val="center"/>
          </w:tcPr>
          <w:p w14:paraId="1FF334A7">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2</w:t>
            </w:r>
          </w:p>
        </w:tc>
        <w:tc>
          <w:tcPr>
            <w:tcW w:w="889" w:type="pct"/>
            <w:vAlign w:val="center"/>
          </w:tcPr>
          <w:p w14:paraId="01529CD2">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《劳务品牌人员评价 雪域挖矿人》</w:t>
            </w:r>
          </w:p>
        </w:tc>
        <w:tc>
          <w:tcPr>
            <w:tcW w:w="3305" w:type="pct"/>
            <w:vAlign w:val="center"/>
          </w:tcPr>
          <w:p w14:paraId="30C26615">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团体标准的申报立项、征求意见、技术审查、标准发布，团体标准在本合同规定时间内发布并在全国团体标准信息平台能够查阅，且提供标准研制主要阶段性成果（包括申报、立项、征求意见、技术审查、发布等）材料纸质及电子文本各一套。</w:t>
            </w:r>
          </w:p>
        </w:tc>
        <w:tc>
          <w:tcPr>
            <w:tcW w:w="376" w:type="pct"/>
            <w:vAlign w:val="center"/>
          </w:tcPr>
          <w:p w14:paraId="6710F686">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　</w:t>
            </w:r>
          </w:p>
        </w:tc>
      </w:tr>
      <w:tr w14:paraId="7010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8" w:type="pct"/>
            <w:vAlign w:val="center"/>
          </w:tcPr>
          <w:p w14:paraId="08ED6F90">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3</w:t>
            </w:r>
          </w:p>
        </w:tc>
        <w:tc>
          <w:tcPr>
            <w:tcW w:w="889" w:type="pct"/>
            <w:vAlign w:val="center"/>
          </w:tcPr>
          <w:p w14:paraId="13EB95A4">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《劳务品牌人员评价 勉唐唐卡画师》</w:t>
            </w:r>
          </w:p>
        </w:tc>
        <w:tc>
          <w:tcPr>
            <w:tcW w:w="3305" w:type="pct"/>
            <w:vAlign w:val="center"/>
          </w:tcPr>
          <w:p w14:paraId="74BAEB67">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团体标准的申报立项、征求意见、技术审查、标准发布，团体标准在本合同规定时间内发布并在全国团体标准信息平台能够查阅，且提供标准研制主要阶段性成果（包括申报、立项、征求意见、技术审查、发布等）材料纸质及电子文本各一套。</w:t>
            </w:r>
          </w:p>
        </w:tc>
        <w:tc>
          <w:tcPr>
            <w:tcW w:w="376" w:type="pct"/>
            <w:vAlign w:val="center"/>
          </w:tcPr>
          <w:p w14:paraId="095D9A73">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　</w:t>
            </w:r>
          </w:p>
        </w:tc>
      </w:tr>
    </w:tbl>
    <w:p w14:paraId="78C6D6FB">
      <w:pPr>
        <w:numPr>
          <w:ilvl w:val="0"/>
          <w:numId w:val="13"/>
        </w:num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 质量要求</w:t>
      </w:r>
    </w:p>
    <w:p w14:paraId="475AC88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团体标准在本合同规定时间内发布并在全国团体标准信息平台能够查阅，且提供标准研制主要阶段性成果（包括申报、立项、征求意见、技术审查、发布等）材料纸质及电子文本各一套，其中立项通知、发布公告以中标单位文件形式应加盖发布机构公章。</w:t>
      </w:r>
    </w:p>
    <w:p w14:paraId="21519CF9">
      <w:pPr>
        <w:snapToGrid w:val="0"/>
        <w:spacing w:line="400" w:lineRule="exact"/>
        <w:ind w:left="420"/>
        <w:rPr>
          <w:rFonts w:ascii="方正仿宋_GBK" w:hAnsi="宋体" w:eastAsia="方正仿宋_GBK"/>
          <w:sz w:val="24"/>
          <w:szCs w:val="24"/>
        </w:rPr>
      </w:pPr>
    </w:p>
    <w:p w14:paraId="058A4A8C">
      <w:pPr>
        <w:snapToGrid w:val="0"/>
        <w:spacing w:line="400" w:lineRule="exact"/>
        <w:ind w:firstLine="360" w:firstLineChars="150"/>
        <w:rPr>
          <w:rFonts w:ascii="方正仿宋_GBK" w:hAnsi="宋体" w:eastAsia="方正仿宋_GBK"/>
          <w:sz w:val="24"/>
          <w:szCs w:val="24"/>
        </w:rPr>
      </w:pPr>
    </w:p>
    <w:p w14:paraId="726CF15D">
      <w:pPr>
        <w:snapToGrid w:val="0"/>
        <w:spacing w:line="400" w:lineRule="exact"/>
        <w:ind w:firstLine="360" w:firstLineChars="150"/>
        <w:rPr>
          <w:rFonts w:ascii="方正仿宋_GBK" w:hAnsi="宋体" w:eastAsia="方正仿宋_GBK"/>
          <w:sz w:val="24"/>
          <w:szCs w:val="24"/>
        </w:rPr>
      </w:pPr>
    </w:p>
    <w:p w14:paraId="60F00D59">
      <w:pPr>
        <w:snapToGrid w:val="0"/>
        <w:spacing w:line="400" w:lineRule="exact"/>
        <w:ind w:firstLine="360" w:firstLineChars="150"/>
        <w:rPr>
          <w:rFonts w:ascii="方正仿宋_GBK" w:hAnsi="宋体" w:eastAsia="方正仿宋_GBK"/>
          <w:sz w:val="24"/>
          <w:szCs w:val="24"/>
        </w:rPr>
      </w:pPr>
    </w:p>
    <w:p w14:paraId="72F730BA">
      <w:pPr>
        <w:pStyle w:val="3"/>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2" w:name="_Toc13356"/>
      <w:bookmarkStart w:id="63" w:name="_Toc15492"/>
      <w:bookmarkStart w:id="64" w:name="_Toc65660341"/>
      <w:bookmarkStart w:id="65" w:name="_Toc523"/>
      <w:bookmarkStart w:id="66" w:name="_Toc30653"/>
      <w:r>
        <w:rPr>
          <w:rFonts w:hint="eastAsia" w:ascii="方正小标宋_GBK" w:eastAsia="方正小标宋_GBK"/>
          <w:b w:val="0"/>
          <w:sz w:val="36"/>
          <w:szCs w:val="30"/>
        </w:rPr>
        <w:t xml:space="preserve">第三篇  </w:t>
      </w:r>
      <w:bookmarkEnd w:id="51"/>
      <w:r>
        <w:rPr>
          <w:rFonts w:hint="eastAsia" w:ascii="方正小标宋_GBK" w:eastAsia="方正小标宋_GBK"/>
          <w:b w:val="0"/>
          <w:sz w:val="36"/>
          <w:szCs w:val="30"/>
        </w:rPr>
        <w:t>项目</w:t>
      </w:r>
      <w:bookmarkEnd w:id="62"/>
      <w:bookmarkEnd w:id="63"/>
      <w:bookmarkEnd w:id="64"/>
      <w:bookmarkEnd w:id="65"/>
      <w:r>
        <w:rPr>
          <w:rFonts w:hint="eastAsia" w:ascii="方正小标宋_GBK" w:eastAsia="方正小标宋_GBK"/>
          <w:b w:val="0"/>
          <w:sz w:val="36"/>
          <w:szCs w:val="30"/>
        </w:rPr>
        <w:t>商务需求</w:t>
      </w:r>
      <w:bookmarkEnd w:id="66"/>
    </w:p>
    <w:p w14:paraId="17E08BAD">
      <w:pPr>
        <w:pStyle w:val="3"/>
        <w:spacing w:before="0" w:after="0" w:line="240" w:lineRule="auto"/>
        <w:rPr>
          <w:rFonts w:ascii="方正仿宋_GBK" w:hAnsi="方正仿宋_GBK" w:eastAsia="方正仿宋_GBK" w:cs="方正仿宋_GBK"/>
          <w:sz w:val="24"/>
          <w:szCs w:val="24"/>
        </w:rPr>
      </w:pPr>
      <w:bookmarkStart w:id="67" w:name="_Toc20780"/>
      <w:bookmarkStart w:id="68" w:name="_Toc23989"/>
      <w:bookmarkStart w:id="69" w:name="_Toc342913389"/>
      <w:r>
        <w:rPr>
          <w:rFonts w:hint="eastAsia" w:ascii="方正仿宋_GBK" w:hAnsi="方正仿宋_GBK" w:eastAsia="方正仿宋_GBK" w:cs="方正仿宋_GBK"/>
          <w:sz w:val="24"/>
          <w:szCs w:val="24"/>
        </w:rPr>
        <w:t>一、实施时间、地点及验收方式</w:t>
      </w:r>
      <w:bookmarkEnd w:id="67"/>
      <w:bookmarkEnd w:id="68"/>
    </w:p>
    <w:p w14:paraId="3E65E767">
      <w:pPr>
        <w:pStyle w:val="33"/>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（一）交货/实施时间</w:t>
      </w:r>
    </w:p>
    <w:p w14:paraId="24829F02">
      <w:pPr>
        <w:pStyle w:val="33"/>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签订合同后60个日历日内完成合同约定的所有内容。</w:t>
      </w:r>
    </w:p>
    <w:p w14:paraId="7F22BE60">
      <w:pPr>
        <w:pStyle w:val="33"/>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（二）交货/实施地点</w:t>
      </w:r>
    </w:p>
    <w:p w14:paraId="170F17B6">
      <w:pPr>
        <w:pStyle w:val="33"/>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重庆市高新区虎溪大学城南二路151号。</w:t>
      </w:r>
    </w:p>
    <w:p w14:paraId="3B1A4A97">
      <w:pPr>
        <w:pStyle w:val="33"/>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（三）验收方式</w:t>
      </w:r>
    </w:p>
    <w:p w14:paraId="71A35841">
      <w:pPr>
        <w:spacing w:line="400" w:lineRule="exact"/>
        <w:ind w:firstLine="480" w:firstLineChars="200"/>
        <w:rPr>
          <w:rFonts w:ascii="方正仿宋_GBK" w:hAnsi="宋体" w:eastAsia="仿宋"/>
          <w:sz w:val="24"/>
          <w:szCs w:val="24"/>
        </w:rPr>
      </w:pPr>
      <w:r>
        <w:rPr>
          <w:rFonts w:hint="eastAsia" w:ascii="方正仿宋_GBK" w:hAnsi="宋体" w:eastAsia="方正仿宋_GBK"/>
          <w:sz w:val="24"/>
          <w:szCs w:val="24"/>
        </w:rPr>
        <w:t>1.学校可以在全国团体标准信息平台能够查阅标准发布公告和标准文本。</w:t>
      </w:r>
    </w:p>
    <w:p w14:paraId="0A4F85F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2.提供标准研制主要阶段性成果（包括申报、立项、征求意见、技术审查、发布等）材料纸质及电子文本各一套。</w:t>
      </w:r>
    </w:p>
    <w:p w14:paraId="61609752">
      <w:pPr>
        <w:pStyle w:val="3"/>
        <w:spacing w:before="0" w:after="0" w:line="240" w:lineRule="auto"/>
        <w:rPr>
          <w:rFonts w:ascii="方正仿宋_GBK" w:hAnsi="方正仿宋_GBK" w:eastAsia="方正仿宋_GBK" w:cs="方正仿宋_GBK"/>
          <w:sz w:val="24"/>
          <w:szCs w:val="24"/>
        </w:rPr>
      </w:pPr>
      <w:bookmarkStart w:id="70" w:name="_Toc18976"/>
      <w:bookmarkStart w:id="71" w:name="_Toc26308"/>
      <w:r>
        <w:rPr>
          <w:rFonts w:hint="eastAsia" w:ascii="方正仿宋_GBK" w:hAnsi="方正仿宋_GBK" w:eastAsia="方正仿宋_GBK" w:cs="方正仿宋_GBK"/>
          <w:sz w:val="24"/>
          <w:szCs w:val="24"/>
        </w:rPr>
        <w:t>二、质量保证及售后服务</w:t>
      </w:r>
      <w:bookmarkEnd w:id="70"/>
      <w:bookmarkEnd w:id="71"/>
    </w:p>
    <w:p w14:paraId="514DED9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（一）产品质量保证期</w:t>
      </w:r>
    </w:p>
    <w:p w14:paraId="2DE1AFE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按时发布标准。</w:t>
      </w:r>
    </w:p>
    <w:p w14:paraId="1CE05A8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（二）售后服务内容</w:t>
      </w:r>
    </w:p>
    <w:p w14:paraId="5D995F5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供应商和制造商在质量保证期内应当为采购人提供以下技术支持服务：</w:t>
      </w:r>
    </w:p>
    <w:p w14:paraId="5C65FF0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1.质量保证期内服务要求</w:t>
      </w:r>
    </w:p>
    <w:p w14:paraId="7255D42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（1）电话咨询</w:t>
      </w:r>
    </w:p>
    <w:p w14:paraId="3DEBB31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成交供应商和制造商应当为用户提供技术援助电话，解答用户在使用中遇到的问题，及时为用户提出解决问题的建议。</w:t>
      </w:r>
    </w:p>
    <w:p w14:paraId="002E6D7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（2）现场响应</w:t>
      </w:r>
    </w:p>
    <w:p w14:paraId="3B78FF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用户遇到使用及技术问题，电话咨询不能解决的，成交供应商应在24小时内采取相应响应措施；无法在24小时内解决的，应在48小时内派出专业人员进行技术支持。</w:t>
      </w:r>
    </w:p>
    <w:p w14:paraId="5D30A7E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2.质保期外服务要求</w:t>
      </w:r>
    </w:p>
    <w:p w14:paraId="28A8759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本项目无质保期外服务。</w:t>
      </w:r>
    </w:p>
    <w:p w14:paraId="37E50C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（三）故障响应时间要求</w:t>
      </w:r>
    </w:p>
    <w:p w14:paraId="244DCFE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供应商接到使用方产品出现问题的通知后立即作出响应，2小时内网络联系进行处理。</w:t>
      </w:r>
    </w:p>
    <w:p w14:paraId="6FBAFCA3">
      <w:pPr>
        <w:pStyle w:val="3"/>
        <w:numPr>
          <w:ilvl w:val="0"/>
          <w:numId w:val="14"/>
        </w:numPr>
        <w:spacing w:before="0" w:after="0" w:line="240" w:lineRule="auto"/>
        <w:rPr>
          <w:rFonts w:ascii="方正仿宋_GBK" w:hAnsi="方正仿宋_GBK" w:eastAsia="方正仿宋_GBK" w:cs="方正仿宋_GBK"/>
          <w:sz w:val="24"/>
          <w:szCs w:val="24"/>
        </w:rPr>
      </w:pPr>
      <w:bookmarkStart w:id="72" w:name="_Toc18018"/>
      <w:bookmarkStart w:id="73" w:name="_Toc9324"/>
      <w:r>
        <w:rPr>
          <w:rFonts w:hint="eastAsia" w:ascii="方正仿宋_GBK" w:hAnsi="方正仿宋_GBK" w:eastAsia="方正仿宋_GBK" w:cs="方正仿宋_GBK"/>
          <w:sz w:val="24"/>
          <w:szCs w:val="24"/>
        </w:rPr>
        <w:t>报价要求</w:t>
      </w:r>
      <w:bookmarkEnd w:id="72"/>
      <w:bookmarkEnd w:id="73"/>
    </w:p>
    <w:p w14:paraId="10B47DA5">
      <w:pPr>
        <w:spacing w:line="400" w:lineRule="exact"/>
        <w:ind w:firstLine="480" w:firstLineChars="200"/>
      </w:pPr>
      <w:r>
        <w:rPr>
          <w:rFonts w:hint="eastAsia" w:ascii="方正仿宋_GBK" w:hAnsi="宋体" w:eastAsia="方正仿宋_GBK"/>
          <w:sz w:val="24"/>
          <w:szCs w:val="24"/>
        </w:rPr>
        <w:t>报价须为人民币报价，包括完成本项目所需的服务及各种应纳的税费。因成交供应商自身原因造成漏报、少报皆由其自行承担责任，采购人不再补偿。</w:t>
      </w:r>
    </w:p>
    <w:p w14:paraId="5C601EDC">
      <w:pPr>
        <w:pStyle w:val="3"/>
        <w:spacing w:before="0" w:after="0" w:line="240" w:lineRule="auto"/>
        <w:rPr>
          <w:rFonts w:ascii="方正仿宋_GBK" w:hAnsi="方正仿宋_GBK" w:eastAsia="方正仿宋_GBK" w:cs="方正仿宋_GBK"/>
          <w:sz w:val="24"/>
          <w:szCs w:val="24"/>
        </w:rPr>
      </w:pPr>
      <w:bookmarkStart w:id="74" w:name="_Toc29721"/>
      <w:bookmarkStart w:id="75" w:name="_Toc75793512"/>
      <w:bookmarkStart w:id="76" w:name="_Toc267320051"/>
      <w:bookmarkStart w:id="77" w:name="_Toc32129"/>
      <w:r>
        <w:rPr>
          <w:rFonts w:hint="eastAsia" w:ascii="方正仿宋_GBK" w:hAnsi="方正仿宋_GBK" w:eastAsia="方正仿宋_GBK" w:cs="方正仿宋_GBK"/>
          <w:sz w:val="24"/>
          <w:szCs w:val="24"/>
        </w:rPr>
        <w:t>四、付款方式</w:t>
      </w:r>
      <w:bookmarkEnd w:id="74"/>
      <w:bookmarkEnd w:id="75"/>
      <w:bookmarkEnd w:id="76"/>
      <w:bookmarkEnd w:id="77"/>
    </w:p>
    <w:p w14:paraId="4A5D3D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验收合格后，成交供应商向采购人提供增值税普通（或专用）发票，合同签订后，甲方向乙方支付的技术服务报酬分两期支付，具体约定如下：</w:t>
      </w:r>
    </w:p>
    <w:p w14:paraId="2F15B10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第一期付款：本合同签订且乙方开具等额增值税发票并交付甲方后 10 个工作日内，甲方应将该笔款项的50%，一次性支付至乙方指定银行账户。</w:t>
      </w:r>
    </w:p>
    <w:p w14:paraId="498E74AE">
      <w:pPr>
        <w:snapToGrid w:val="0"/>
        <w:spacing w:line="400" w:lineRule="exact"/>
        <w:ind w:firstLine="540"/>
        <w:rPr>
          <w:rFonts w:ascii="方正仿宋_GBK" w:eastAsia="方正仿宋_GBK"/>
          <w:sz w:val="24"/>
          <w:szCs w:val="24"/>
        </w:rPr>
      </w:pPr>
      <w:r>
        <w:rPr>
          <w:rFonts w:hint="eastAsia" w:ascii="方正仿宋_GBK" w:hAnsi="宋体" w:eastAsia="方正仿宋_GBK"/>
          <w:sz w:val="24"/>
          <w:szCs w:val="24"/>
        </w:rPr>
        <w:t>第二期付款：团体标准正式在全国团体标准信息平台发布并经双方验收且达到验收标准、开具等额增值税发票并交付甲方后 10 个工作日内，甲方应将剩余款项（总款项的50%），一次性支付至乙方指定银行账户。</w:t>
      </w:r>
    </w:p>
    <w:p w14:paraId="60A485B1">
      <w:pPr>
        <w:snapToGrid w:val="0"/>
        <w:spacing w:line="400" w:lineRule="exact"/>
        <w:ind w:firstLine="540"/>
        <w:rPr>
          <w:rFonts w:ascii="方正仿宋_GBK" w:eastAsia="方正仿宋_GBK"/>
          <w:sz w:val="24"/>
          <w:szCs w:val="24"/>
        </w:rPr>
      </w:pPr>
    </w:p>
    <w:p w14:paraId="23DD0D68">
      <w:pPr>
        <w:snapToGrid w:val="0"/>
        <w:spacing w:line="400" w:lineRule="exact"/>
        <w:ind w:firstLine="540"/>
        <w:rPr>
          <w:rFonts w:ascii="方正仿宋_GBK" w:eastAsia="方正仿宋_GBK"/>
          <w:sz w:val="24"/>
          <w:szCs w:val="24"/>
        </w:rPr>
      </w:pPr>
    </w:p>
    <w:p w14:paraId="00D53904">
      <w:pPr>
        <w:pStyle w:val="3"/>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78" w:name="_Toc16123"/>
      <w:bookmarkStart w:id="79" w:name="_Toc31282"/>
      <w:bookmarkStart w:id="80" w:name="_Toc24195"/>
      <w:bookmarkStart w:id="81" w:name="_Toc65660349"/>
      <w:bookmarkStart w:id="82" w:name="_Toc3699"/>
      <w:r>
        <w:rPr>
          <w:rFonts w:hint="eastAsia" w:ascii="方正小标宋_GBK" w:eastAsia="方正小标宋_GBK"/>
          <w:b w:val="0"/>
          <w:sz w:val="36"/>
          <w:szCs w:val="30"/>
        </w:rPr>
        <w:t xml:space="preserve">第四篇  </w:t>
      </w:r>
      <w:bookmarkEnd w:id="78"/>
      <w:bookmarkEnd w:id="79"/>
      <w:bookmarkEnd w:id="80"/>
      <w:bookmarkEnd w:id="81"/>
      <w:r>
        <w:rPr>
          <w:rFonts w:hint="eastAsia" w:ascii="方正小标宋_GBK" w:eastAsia="方正小标宋_GBK"/>
          <w:b w:val="0"/>
          <w:sz w:val="36"/>
          <w:szCs w:val="30"/>
        </w:rPr>
        <w:t>供应商须知</w:t>
      </w:r>
      <w:bookmarkEnd w:id="82"/>
    </w:p>
    <w:p w14:paraId="0D6741C5">
      <w:pPr>
        <w:pStyle w:val="3"/>
        <w:adjustRightInd w:val="0"/>
        <w:snapToGrid w:val="0"/>
        <w:spacing w:before="0" w:after="0" w:line="400" w:lineRule="exact"/>
        <w:ind w:firstLine="482" w:firstLineChars="200"/>
        <w:rPr>
          <w:rFonts w:ascii="方正仿宋_GBK" w:hAnsi="宋体" w:eastAsia="方正仿宋_GBK"/>
          <w:sz w:val="24"/>
        </w:rPr>
      </w:pPr>
      <w:bookmarkStart w:id="83" w:name="_Toc31065"/>
      <w:bookmarkStart w:id="84" w:name="_Toc9361"/>
      <w:bookmarkStart w:id="85" w:name="_Toc27932"/>
      <w:bookmarkStart w:id="86" w:name="_Toc65660350"/>
      <w:bookmarkStart w:id="87" w:name="_Toc64732012"/>
      <w:bookmarkStart w:id="88" w:name="_Toc5167"/>
      <w:r>
        <w:rPr>
          <w:rFonts w:hint="eastAsia" w:ascii="方正仿宋_GBK" w:hAnsi="宋体" w:eastAsia="方正仿宋_GBK"/>
          <w:sz w:val="24"/>
        </w:rPr>
        <w:t>一、询价费用</w:t>
      </w:r>
      <w:bookmarkEnd w:id="83"/>
    </w:p>
    <w:p w14:paraId="6D67486A">
      <w:pPr>
        <w:pStyle w:val="167"/>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14:paraId="3140B584">
      <w:pPr>
        <w:pStyle w:val="3"/>
        <w:adjustRightInd w:val="0"/>
        <w:snapToGrid w:val="0"/>
        <w:spacing w:before="0" w:after="0" w:line="400" w:lineRule="exact"/>
        <w:ind w:firstLine="482" w:firstLineChars="200"/>
        <w:rPr>
          <w:rFonts w:ascii="方正仿宋_GBK" w:hAnsi="宋体" w:eastAsia="方正仿宋_GBK"/>
          <w:sz w:val="24"/>
        </w:rPr>
      </w:pPr>
      <w:bookmarkStart w:id="89" w:name="_Toc23928"/>
      <w:r>
        <w:rPr>
          <w:rFonts w:hint="eastAsia" w:ascii="方正仿宋_GBK" w:hAnsi="宋体" w:eastAsia="方正仿宋_GBK"/>
          <w:sz w:val="24"/>
        </w:rPr>
        <w:t>二、报价要求</w:t>
      </w:r>
      <w:bookmarkEnd w:id="89"/>
    </w:p>
    <w:p w14:paraId="6D5D5227">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0C978D6A">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响应文件为正本一份。若供应商所递交的响应文件或报价中的价格出现大写金额和小写金额不一致的错误，以大写金额修正为准。</w:t>
      </w:r>
    </w:p>
    <w:p w14:paraId="651EB912">
      <w:pPr>
        <w:pStyle w:val="3"/>
        <w:adjustRightInd w:val="0"/>
        <w:snapToGrid w:val="0"/>
        <w:spacing w:before="0" w:after="0" w:line="400" w:lineRule="exact"/>
        <w:ind w:firstLine="482" w:firstLineChars="200"/>
        <w:rPr>
          <w:rFonts w:ascii="方正仿宋_GBK" w:hAnsi="宋体" w:eastAsia="方正仿宋_GBK"/>
          <w:sz w:val="24"/>
        </w:rPr>
      </w:pPr>
      <w:bookmarkStart w:id="90" w:name="_Toc2712"/>
      <w:r>
        <w:rPr>
          <w:rFonts w:hint="eastAsia" w:ascii="方正仿宋_GBK" w:hAnsi="宋体" w:eastAsia="方正仿宋_GBK"/>
          <w:sz w:val="24"/>
        </w:rPr>
        <w:t>三、成交供应商的确定</w:t>
      </w:r>
      <w:bookmarkEnd w:id="90"/>
    </w:p>
    <w:bookmarkEnd w:id="84"/>
    <w:bookmarkEnd w:id="85"/>
    <w:bookmarkEnd w:id="86"/>
    <w:bookmarkEnd w:id="87"/>
    <w:bookmarkEnd w:id="88"/>
    <w:p w14:paraId="027EA87E">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采购人将依照本校级市场询价通知书相关规定对技术（质量）和服务均能满足实质性响应要求的供应商，按照报价由低到高的顺序提出3名以上成交候选人。其中，报价最低的供应商为成交供应商。</w:t>
      </w:r>
    </w:p>
    <w:p w14:paraId="1E4164A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20219172">
      <w:pPr>
        <w:snapToGrid w:val="0"/>
        <w:spacing w:line="400" w:lineRule="exact"/>
        <w:ind w:firstLine="480" w:firstLineChars="200"/>
        <w:rPr>
          <w:rFonts w:ascii="方正仿宋_GBK" w:hAnsi="宋体" w:eastAsia="方正仿宋_GBK"/>
          <w:sz w:val="24"/>
          <w:szCs w:val="24"/>
        </w:rPr>
      </w:pPr>
    </w:p>
    <w:p w14:paraId="6E3058A2">
      <w:pPr>
        <w:pStyle w:val="3"/>
        <w:spacing w:before="0" w:after="0" w:line="360" w:lineRule="auto"/>
        <w:jc w:val="center"/>
        <w:rPr>
          <w:rFonts w:ascii="方正小标宋_GBK" w:eastAsia="方正小标宋_GBK"/>
          <w:b w:val="0"/>
          <w:bCs/>
          <w:sz w:val="36"/>
          <w:szCs w:val="30"/>
        </w:rPr>
      </w:pPr>
      <w:r>
        <w:rPr>
          <w:rFonts w:ascii="方正仿宋_GBK" w:hAnsi="宋体" w:eastAsia="方正仿宋_GBK"/>
          <w:sz w:val="24"/>
          <w:szCs w:val="24"/>
        </w:rPr>
        <w:br w:type="page"/>
      </w:r>
      <w:bookmarkStart w:id="91" w:name="_Toc12789059"/>
      <w:bookmarkStart w:id="92" w:name="_Toc11641055"/>
      <w:bookmarkStart w:id="93" w:name="_Toc14861"/>
      <w:bookmarkStart w:id="94" w:name="_Toc28162"/>
      <w:bookmarkStart w:id="95" w:name="_Toc65660365"/>
      <w:bookmarkStart w:id="96" w:name="_Toc10599"/>
      <w:bookmarkStart w:id="97" w:name="_Toc106034806"/>
      <w:bookmarkStart w:id="98" w:name="_Toc24307"/>
      <w:bookmarkStart w:id="99" w:name="_Toc20055"/>
      <w:bookmarkStart w:id="100" w:name="_Toc10768"/>
      <w:bookmarkStart w:id="101" w:name="_Toc8916"/>
      <w:bookmarkStart w:id="102" w:name="_Toc65660354"/>
      <w:r>
        <w:rPr>
          <w:rFonts w:hint="eastAsia" w:ascii="方正小标宋_GBK" w:eastAsia="方正小标宋_GBK"/>
          <w:b w:val="0"/>
          <w:bCs/>
          <w:sz w:val="36"/>
          <w:szCs w:val="30"/>
        </w:rPr>
        <w:t xml:space="preserve">第五篇  </w:t>
      </w:r>
      <w:bookmarkEnd w:id="91"/>
      <w:bookmarkEnd w:id="92"/>
      <w:r>
        <w:rPr>
          <w:rFonts w:hint="eastAsia" w:ascii="方正小标宋_GBK" w:eastAsia="方正小标宋_GBK"/>
          <w:b w:val="0"/>
          <w:bCs/>
          <w:sz w:val="36"/>
          <w:szCs w:val="30"/>
        </w:rPr>
        <w:t>合同草案条款</w:t>
      </w:r>
      <w:bookmarkEnd w:id="93"/>
      <w:bookmarkEnd w:id="94"/>
      <w:bookmarkEnd w:id="95"/>
      <w:bookmarkEnd w:id="96"/>
      <w:bookmarkEnd w:id="97"/>
      <w:bookmarkEnd w:id="98"/>
    </w:p>
    <w:p w14:paraId="08CAE0B4">
      <w:pPr>
        <w:spacing w:line="500" w:lineRule="exact"/>
        <w:jc w:val="center"/>
        <w:rPr>
          <w:rFonts w:ascii="方正仿宋_GBK" w:eastAsia="方正仿宋_GBK"/>
          <w:b/>
          <w:sz w:val="44"/>
        </w:rPr>
      </w:pPr>
      <w:r>
        <w:rPr>
          <w:rFonts w:hint="eastAsia" w:ascii="方正仿宋_GBK" w:eastAsia="方正仿宋_GBK"/>
          <w:b/>
          <w:sz w:val="44"/>
        </w:rPr>
        <w:t>重庆城市管理职业学院拉萨团体标准发布服务</w:t>
      </w:r>
    </w:p>
    <w:p w14:paraId="0F4A250A">
      <w:pPr>
        <w:spacing w:line="500" w:lineRule="exact"/>
        <w:jc w:val="center"/>
        <w:rPr>
          <w:rFonts w:ascii="方正仿宋_GBK" w:eastAsia="方正仿宋_GBK"/>
          <w:b/>
          <w:sz w:val="44"/>
        </w:rPr>
      </w:pPr>
      <w:r>
        <w:rPr>
          <w:rFonts w:hint="eastAsia" w:ascii="方正仿宋_GBK" w:eastAsia="方正仿宋_GBK"/>
          <w:b/>
          <w:sz w:val="44"/>
        </w:rPr>
        <w:t>采购合同</w:t>
      </w:r>
    </w:p>
    <w:p w14:paraId="75BC1383">
      <w:pPr>
        <w:spacing w:line="500" w:lineRule="exact"/>
        <w:jc w:val="center"/>
        <w:rPr>
          <w:rFonts w:ascii="方正仿宋_GBK" w:eastAsia="方正仿宋_GBK"/>
        </w:rPr>
      </w:pPr>
      <w:r>
        <w:rPr>
          <w:rFonts w:hint="eastAsia" w:ascii="方正仿宋_GBK" w:eastAsia="方正仿宋_GBK"/>
        </w:rPr>
        <w:t>（项目号：FSCG2025C-019）</w:t>
      </w:r>
    </w:p>
    <w:p w14:paraId="592EAC16">
      <w:pPr>
        <w:spacing w:line="500" w:lineRule="exact"/>
        <w:rPr>
          <w:rFonts w:ascii="方正仿宋_GBK" w:eastAsia="方正仿宋_GBK"/>
          <w:sz w:val="24"/>
        </w:rPr>
      </w:pPr>
      <w:bookmarkStart w:id="103" w:name="_Hlt41879464"/>
      <w:bookmarkEnd w:id="103"/>
      <w:r>
        <w:rPr>
          <w:rFonts w:hint="eastAsia" w:ascii="方正仿宋_GBK" w:eastAsia="方正仿宋_GBK"/>
          <w:sz w:val="24"/>
        </w:rPr>
        <w:t>甲方（需方）：___________________________      计价单位：</w:t>
      </w:r>
      <w:r>
        <w:rPr>
          <w:rFonts w:hint="eastAsia" w:ascii="方正仿宋_GBK" w:eastAsia="方正仿宋_GBK"/>
          <w:sz w:val="24"/>
          <w:u w:val="single"/>
        </w:rPr>
        <w:t>人民币“元”</w:t>
      </w:r>
    </w:p>
    <w:p w14:paraId="0DF59603">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40B63A18">
      <w:pPr>
        <w:spacing w:line="500" w:lineRule="exact"/>
        <w:ind w:firstLine="480" w:firstLineChars="200"/>
        <w:rPr>
          <w:rFonts w:ascii="方正仿宋_GBK" w:eastAsia="方正仿宋_GBK"/>
          <w:sz w:val="24"/>
        </w:rPr>
      </w:pPr>
      <w:r>
        <w:rPr>
          <w:rFonts w:hint="eastAsia" w:ascii="方正仿宋_GBK" w:eastAsia="方正仿宋_GBK"/>
          <w:sz w:val="24"/>
        </w:rPr>
        <w:t>根据《中华人民共和国民法典》、本项目校级市场询价通知书，乙方的《响应文件》及其相关承诺事项，甲、乙双方同意签订本合同。经双方协商一致，特签订本合同，双方同意共同遵守如下条款：</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37"/>
        <w:gridCol w:w="3044"/>
        <w:gridCol w:w="1744"/>
        <w:gridCol w:w="787"/>
        <w:gridCol w:w="1100"/>
        <w:gridCol w:w="1168"/>
        <w:gridCol w:w="15"/>
      </w:tblGrid>
      <w:tr w14:paraId="001A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533" w:type="dxa"/>
            <w:vAlign w:val="center"/>
          </w:tcPr>
          <w:p w14:paraId="02DE1DFA">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237" w:type="dxa"/>
            <w:vAlign w:val="center"/>
          </w:tcPr>
          <w:p w14:paraId="59D8D455">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产品名称</w:t>
            </w:r>
          </w:p>
        </w:tc>
        <w:tc>
          <w:tcPr>
            <w:tcW w:w="4788" w:type="dxa"/>
            <w:gridSpan w:val="2"/>
            <w:vAlign w:val="center"/>
          </w:tcPr>
          <w:p w14:paraId="59E6C906">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货物：品牌、规格型号及详细参数</w:t>
            </w:r>
          </w:p>
          <w:p w14:paraId="47ABD5CC">
            <w:pPr>
              <w:spacing w:line="240" w:lineRule="atLeast"/>
              <w:jc w:val="center"/>
            </w:pPr>
            <w:r>
              <w:rPr>
                <w:rFonts w:hint="eastAsia" w:ascii="方正仿宋_GBK" w:hAnsi="方正仿宋_GBK" w:eastAsia="方正仿宋_GBK" w:cs="方正仿宋_GBK"/>
                <w:sz w:val="24"/>
                <w:szCs w:val="24"/>
              </w:rPr>
              <w:t>服务：服务要求</w:t>
            </w:r>
          </w:p>
        </w:tc>
        <w:tc>
          <w:tcPr>
            <w:tcW w:w="787" w:type="dxa"/>
            <w:vAlign w:val="center"/>
          </w:tcPr>
          <w:p w14:paraId="01F10850">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数量/单位</w:t>
            </w:r>
          </w:p>
        </w:tc>
        <w:tc>
          <w:tcPr>
            <w:tcW w:w="1100" w:type="dxa"/>
            <w:vAlign w:val="center"/>
          </w:tcPr>
          <w:p w14:paraId="717EF9FC">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单价</w:t>
            </w:r>
          </w:p>
        </w:tc>
        <w:tc>
          <w:tcPr>
            <w:tcW w:w="1168" w:type="dxa"/>
            <w:vAlign w:val="center"/>
          </w:tcPr>
          <w:p w14:paraId="051B3FC1">
            <w:pPr>
              <w:spacing w:line="240" w:lineRule="atLeas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r>
      <w:tr w14:paraId="5351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vAlign w:val="center"/>
          </w:tcPr>
          <w:p w14:paraId="7A835EC6">
            <w:pPr>
              <w:spacing w:line="240" w:lineRule="atLeast"/>
              <w:rPr>
                <w:rFonts w:ascii="方正仿宋_GBK" w:hAnsi="方正仿宋_GBK" w:eastAsia="方正仿宋_GBK" w:cs="方正仿宋_GBK"/>
                <w:sz w:val="24"/>
                <w:szCs w:val="24"/>
              </w:rPr>
            </w:pPr>
          </w:p>
        </w:tc>
        <w:tc>
          <w:tcPr>
            <w:tcW w:w="1237" w:type="dxa"/>
            <w:vAlign w:val="center"/>
          </w:tcPr>
          <w:p w14:paraId="69BACC08">
            <w:pPr>
              <w:spacing w:line="240" w:lineRule="atLeast"/>
              <w:rPr>
                <w:rFonts w:ascii="方正仿宋_GBK" w:hAnsi="方正仿宋_GBK" w:eastAsia="方正仿宋_GBK" w:cs="方正仿宋_GBK"/>
                <w:sz w:val="24"/>
                <w:szCs w:val="24"/>
              </w:rPr>
            </w:pPr>
          </w:p>
        </w:tc>
        <w:tc>
          <w:tcPr>
            <w:tcW w:w="4788" w:type="dxa"/>
            <w:gridSpan w:val="2"/>
            <w:vAlign w:val="center"/>
          </w:tcPr>
          <w:p w14:paraId="226A5631">
            <w:pPr>
              <w:spacing w:line="240" w:lineRule="atLeast"/>
              <w:rPr>
                <w:rFonts w:ascii="方正仿宋_GBK" w:hAnsi="方正仿宋_GBK" w:eastAsia="方正仿宋_GBK" w:cs="方正仿宋_GBK"/>
                <w:sz w:val="24"/>
                <w:szCs w:val="24"/>
              </w:rPr>
            </w:pPr>
          </w:p>
        </w:tc>
        <w:tc>
          <w:tcPr>
            <w:tcW w:w="787" w:type="dxa"/>
            <w:vAlign w:val="center"/>
          </w:tcPr>
          <w:p w14:paraId="2FBFA022">
            <w:pPr>
              <w:spacing w:line="240" w:lineRule="atLeast"/>
              <w:rPr>
                <w:rFonts w:ascii="方正仿宋_GBK" w:hAnsi="方正仿宋_GBK" w:eastAsia="方正仿宋_GBK" w:cs="方正仿宋_GBK"/>
                <w:sz w:val="24"/>
                <w:szCs w:val="24"/>
              </w:rPr>
            </w:pPr>
          </w:p>
        </w:tc>
        <w:tc>
          <w:tcPr>
            <w:tcW w:w="1100" w:type="dxa"/>
            <w:vAlign w:val="center"/>
          </w:tcPr>
          <w:p w14:paraId="6B088BC3">
            <w:pPr>
              <w:spacing w:line="240" w:lineRule="atLeast"/>
              <w:rPr>
                <w:rFonts w:ascii="方正仿宋_GBK" w:hAnsi="方正仿宋_GBK" w:eastAsia="方正仿宋_GBK" w:cs="方正仿宋_GBK"/>
                <w:sz w:val="24"/>
                <w:szCs w:val="24"/>
              </w:rPr>
            </w:pPr>
          </w:p>
        </w:tc>
        <w:tc>
          <w:tcPr>
            <w:tcW w:w="1168" w:type="dxa"/>
            <w:vAlign w:val="center"/>
          </w:tcPr>
          <w:p w14:paraId="6CA727F0">
            <w:pPr>
              <w:spacing w:line="240" w:lineRule="atLeast"/>
              <w:rPr>
                <w:rFonts w:ascii="方正仿宋_GBK" w:hAnsi="方正仿宋_GBK" w:eastAsia="方正仿宋_GBK" w:cs="方正仿宋_GBK"/>
                <w:sz w:val="24"/>
                <w:szCs w:val="24"/>
              </w:rPr>
            </w:pPr>
          </w:p>
        </w:tc>
      </w:tr>
      <w:tr w14:paraId="2F58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vAlign w:val="center"/>
          </w:tcPr>
          <w:p w14:paraId="06F6F627">
            <w:pPr>
              <w:spacing w:line="240" w:lineRule="atLeast"/>
              <w:rPr>
                <w:rFonts w:ascii="方正仿宋_GBK" w:hAnsi="方正仿宋_GBK" w:eastAsia="方正仿宋_GBK" w:cs="方正仿宋_GBK"/>
                <w:sz w:val="24"/>
                <w:szCs w:val="24"/>
              </w:rPr>
            </w:pPr>
          </w:p>
        </w:tc>
        <w:tc>
          <w:tcPr>
            <w:tcW w:w="1237" w:type="dxa"/>
            <w:vAlign w:val="center"/>
          </w:tcPr>
          <w:p w14:paraId="4D2AEACD">
            <w:pPr>
              <w:spacing w:line="240" w:lineRule="atLeast"/>
              <w:rPr>
                <w:rFonts w:ascii="方正仿宋_GBK" w:hAnsi="方正仿宋_GBK" w:eastAsia="方正仿宋_GBK" w:cs="方正仿宋_GBK"/>
                <w:sz w:val="24"/>
                <w:szCs w:val="24"/>
              </w:rPr>
            </w:pPr>
          </w:p>
        </w:tc>
        <w:tc>
          <w:tcPr>
            <w:tcW w:w="4788" w:type="dxa"/>
            <w:gridSpan w:val="2"/>
            <w:vAlign w:val="center"/>
          </w:tcPr>
          <w:p w14:paraId="34B35192">
            <w:pPr>
              <w:spacing w:line="240" w:lineRule="atLeast"/>
              <w:rPr>
                <w:rFonts w:ascii="方正仿宋_GBK" w:hAnsi="方正仿宋_GBK" w:eastAsia="方正仿宋_GBK" w:cs="方正仿宋_GBK"/>
                <w:sz w:val="24"/>
                <w:szCs w:val="24"/>
              </w:rPr>
            </w:pPr>
          </w:p>
        </w:tc>
        <w:tc>
          <w:tcPr>
            <w:tcW w:w="787" w:type="dxa"/>
            <w:vAlign w:val="center"/>
          </w:tcPr>
          <w:p w14:paraId="288C4131">
            <w:pPr>
              <w:spacing w:line="240" w:lineRule="atLeast"/>
              <w:rPr>
                <w:rFonts w:ascii="方正仿宋_GBK" w:hAnsi="方正仿宋_GBK" w:eastAsia="方正仿宋_GBK" w:cs="方正仿宋_GBK"/>
                <w:sz w:val="24"/>
                <w:szCs w:val="24"/>
              </w:rPr>
            </w:pPr>
          </w:p>
        </w:tc>
        <w:tc>
          <w:tcPr>
            <w:tcW w:w="1100" w:type="dxa"/>
            <w:vAlign w:val="center"/>
          </w:tcPr>
          <w:p w14:paraId="172507B7">
            <w:pPr>
              <w:spacing w:line="240" w:lineRule="atLeast"/>
              <w:rPr>
                <w:rFonts w:ascii="方正仿宋_GBK" w:hAnsi="方正仿宋_GBK" w:eastAsia="方正仿宋_GBK" w:cs="方正仿宋_GBK"/>
                <w:sz w:val="24"/>
                <w:szCs w:val="24"/>
              </w:rPr>
            </w:pPr>
          </w:p>
        </w:tc>
        <w:tc>
          <w:tcPr>
            <w:tcW w:w="1168" w:type="dxa"/>
            <w:vAlign w:val="center"/>
          </w:tcPr>
          <w:p w14:paraId="4898EBE3">
            <w:pPr>
              <w:spacing w:line="240" w:lineRule="atLeast"/>
              <w:rPr>
                <w:rFonts w:ascii="方正仿宋_GBK" w:hAnsi="方正仿宋_GBK" w:eastAsia="方正仿宋_GBK" w:cs="方正仿宋_GBK"/>
                <w:sz w:val="24"/>
                <w:szCs w:val="24"/>
              </w:rPr>
            </w:pPr>
          </w:p>
        </w:tc>
      </w:tr>
      <w:tr w14:paraId="44F6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vAlign w:val="center"/>
          </w:tcPr>
          <w:p w14:paraId="3B190909">
            <w:pPr>
              <w:spacing w:line="240" w:lineRule="atLeast"/>
              <w:rPr>
                <w:rFonts w:ascii="方正仿宋_GBK" w:hAnsi="方正仿宋_GBK" w:eastAsia="方正仿宋_GBK" w:cs="方正仿宋_GBK"/>
                <w:sz w:val="24"/>
                <w:szCs w:val="24"/>
              </w:rPr>
            </w:pPr>
          </w:p>
        </w:tc>
        <w:tc>
          <w:tcPr>
            <w:tcW w:w="1237" w:type="dxa"/>
            <w:vAlign w:val="center"/>
          </w:tcPr>
          <w:p w14:paraId="5EE67A53">
            <w:pPr>
              <w:spacing w:line="240" w:lineRule="atLeast"/>
              <w:rPr>
                <w:rFonts w:ascii="方正仿宋_GBK" w:hAnsi="方正仿宋_GBK" w:eastAsia="方正仿宋_GBK" w:cs="方正仿宋_GBK"/>
                <w:sz w:val="24"/>
                <w:szCs w:val="24"/>
              </w:rPr>
            </w:pPr>
          </w:p>
        </w:tc>
        <w:tc>
          <w:tcPr>
            <w:tcW w:w="4788" w:type="dxa"/>
            <w:gridSpan w:val="2"/>
            <w:vAlign w:val="center"/>
          </w:tcPr>
          <w:p w14:paraId="4D257C3A">
            <w:pPr>
              <w:spacing w:line="240" w:lineRule="atLeast"/>
              <w:rPr>
                <w:rFonts w:ascii="方正仿宋_GBK" w:hAnsi="方正仿宋_GBK" w:eastAsia="方正仿宋_GBK" w:cs="方正仿宋_GBK"/>
                <w:sz w:val="24"/>
                <w:szCs w:val="24"/>
              </w:rPr>
            </w:pPr>
          </w:p>
        </w:tc>
        <w:tc>
          <w:tcPr>
            <w:tcW w:w="787" w:type="dxa"/>
            <w:vAlign w:val="center"/>
          </w:tcPr>
          <w:p w14:paraId="6E94B6B4">
            <w:pPr>
              <w:spacing w:line="240" w:lineRule="atLeast"/>
              <w:rPr>
                <w:rFonts w:ascii="方正仿宋_GBK" w:hAnsi="方正仿宋_GBK" w:eastAsia="方正仿宋_GBK" w:cs="方正仿宋_GBK"/>
                <w:sz w:val="24"/>
                <w:szCs w:val="24"/>
              </w:rPr>
            </w:pPr>
          </w:p>
        </w:tc>
        <w:tc>
          <w:tcPr>
            <w:tcW w:w="1100" w:type="dxa"/>
            <w:vAlign w:val="center"/>
          </w:tcPr>
          <w:p w14:paraId="32E7971A">
            <w:pPr>
              <w:spacing w:line="240" w:lineRule="atLeast"/>
              <w:rPr>
                <w:rFonts w:ascii="方正仿宋_GBK" w:hAnsi="方正仿宋_GBK" w:eastAsia="方正仿宋_GBK" w:cs="方正仿宋_GBK"/>
                <w:sz w:val="24"/>
                <w:szCs w:val="24"/>
              </w:rPr>
            </w:pPr>
          </w:p>
        </w:tc>
        <w:tc>
          <w:tcPr>
            <w:tcW w:w="1168" w:type="dxa"/>
            <w:vAlign w:val="center"/>
          </w:tcPr>
          <w:p w14:paraId="4732FEBB">
            <w:pPr>
              <w:spacing w:line="240" w:lineRule="atLeast"/>
              <w:rPr>
                <w:rFonts w:ascii="方正仿宋_GBK" w:hAnsi="方正仿宋_GBK" w:eastAsia="方正仿宋_GBK" w:cs="方正仿宋_GBK"/>
                <w:sz w:val="24"/>
                <w:szCs w:val="24"/>
              </w:rPr>
            </w:pPr>
          </w:p>
        </w:tc>
      </w:tr>
      <w:tr w14:paraId="69E1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AFEB724">
            <w:pPr>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总价人民币（小写）：</w:t>
            </w:r>
          </w:p>
        </w:tc>
      </w:tr>
      <w:tr w14:paraId="2FA3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84333D4">
            <w:pPr>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总价人民币（大写）：</w:t>
            </w:r>
          </w:p>
        </w:tc>
      </w:tr>
      <w:tr w14:paraId="2F26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tcPr>
          <w:p w14:paraId="73D8D2E9">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交货期/服务期：</w:t>
            </w:r>
          </w:p>
        </w:tc>
      </w:tr>
      <w:tr w14:paraId="29A6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tcPr>
          <w:p w14:paraId="2B69339A">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交货/服务地点：</w:t>
            </w:r>
          </w:p>
        </w:tc>
      </w:tr>
      <w:tr w14:paraId="5ABE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tcPr>
          <w:p w14:paraId="09B32B28">
            <w:pPr>
              <w:numPr>
                <w:ilvl w:val="0"/>
                <w:numId w:val="15"/>
              </w:num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验收方式：</w:t>
            </w:r>
          </w:p>
          <w:p w14:paraId="0FA5F98A">
            <w:pPr>
              <w:spacing w:line="240" w:lineRule="atLeast"/>
            </w:pPr>
          </w:p>
        </w:tc>
      </w:tr>
      <w:tr w14:paraId="40A9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84" w:hRule="atLeast"/>
        </w:trPr>
        <w:tc>
          <w:tcPr>
            <w:tcW w:w="9613" w:type="dxa"/>
            <w:gridSpan w:val="7"/>
          </w:tcPr>
          <w:p w14:paraId="212D96E6">
            <w:pPr>
              <w:numPr>
                <w:ilvl w:val="0"/>
                <w:numId w:val="15"/>
              </w:num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质量保证及售后服务。（供方提供的商品必须是全新的，完全符合国家有关技术标准）</w:t>
            </w:r>
          </w:p>
          <w:p w14:paraId="43F5499F">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供方的质量保证及售后服务承诺如下：</w:t>
            </w:r>
          </w:p>
          <w:p w14:paraId="729B6470">
            <w:pPr>
              <w:spacing w:line="240" w:lineRule="atLeast"/>
              <w:rPr>
                <w:rFonts w:ascii="方正仿宋_GBK" w:hAnsi="方正仿宋_GBK" w:eastAsia="方正仿宋_GBK" w:cs="方正仿宋_GBK"/>
                <w:sz w:val="24"/>
                <w:szCs w:val="24"/>
              </w:rPr>
            </w:pPr>
          </w:p>
        </w:tc>
      </w:tr>
      <w:tr w14:paraId="31D9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3" w:hRule="atLeast"/>
        </w:trPr>
        <w:tc>
          <w:tcPr>
            <w:tcW w:w="9613" w:type="dxa"/>
            <w:gridSpan w:val="7"/>
          </w:tcPr>
          <w:p w14:paraId="7E4D9366">
            <w:pPr>
              <w:numPr>
                <w:ilvl w:val="0"/>
                <w:numId w:val="15"/>
              </w:num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付款方式：</w:t>
            </w:r>
          </w:p>
          <w:p w14:paraId="4D30F499">
            <w:pPr>
              <w:spacing w:line="240" w:lineRule="atLeast"/>
              <w:rPr>
                <w:rFonts w:ascii="方正仿宋_GBK" w:hAnsi="方正仿宋_GBK" w:eastAsia="方正仿宋_GBK" w:cs="方正仿宋_GBK"/>
                <w:sz w:val="24"/>
                <w:szCs w:val="24"/>
              </w:rPr>
            </w:pPr>
          </w:p>
        </w:tc>
      </w:tr>
      <w:tr w14:paraId="083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tcPr>
          <w:p w14:paraId="4368E9E0">
            <w:pPr>
              <w:numPr>
                <w:ilvl w:val="0"/>
                <w:numId w:val="15"/>
              </w:num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知识产权：</w:t>
            </w:r>
          </w:p>
          <w:p w14:paraId="4D0BCBC9">
            <w:pPr>
              <w:spacing w:line="240" w:lineRule="atLeast"/>
              <w:rPr>
                <w:rFonts w:ascii="方正仿宋_GBK" w:hAnsi="方正仿宋_GBK" w:eastAsia="方正仿宋_GBK" w:cs="方正仿宋_GBK"/>
                <w:sz w:val="24"/>
                <w:szCs w:val="24"/>
              </w:rPr>
            </w:pPr>
          </w:p>
        </w:tc>
      </w:tr>
      <w:tr w14:paraId="4C6A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28" w:type="dxa"/>
            <w:gridSpan w:val="8"/>
          </w:tcPr>
          <w:p w14:paraId="15CBE5B3">
            <w:pPr>
              <w:numPr>
                <w:ilvl w:val="0"/>
                <w:numId w:val="15"/>
              </w:num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培训：</w:t>
            </w:r>
          </w:p>
          <w:p w14:paraId="7C548471">
            <w:pPr>
              <w:spacing w:line="240" w:lineRule="atLeast"/>
              <w:rPr>
                <w:rFonts w:ascii="方正仿宋_GBK" w:hAnsi="方正仿宋_GBK" w:eastAsia="方正仿宋_GBK" w:cs="方正仿宋_GBK"/>
                <w:sz w:val="24"/>
                <w:szCs w:val="24"/>
              </w:rPr>
            </w:pPr>
          </w:p>
        </w:tc>
      </w:tr>
      <w:tr w14:paraId="4453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28" w:type="dxa"/>
            <w:gridSpan w:val="8"/>
          </w:tcPr>
          <w:p w14:paraId="1E7F4884">
            <w:pPr>
              <w:numPr>
                <w:ilvl w:val="0"/>
                <w:numId w:val="15"/>
              </w:num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违约责任：</w:t>
            </w:r>
          </w:p>
          <w:p w14:paraId="4B2FA321">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按《中华人民共和国民法典》执行，或按双方约定。</w:t>
            </w:r>
          </w:p>
        </w:tc>
      </w:tr>
      <w:tr w14:paraId="56B3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628" w:type="dxa"/>
            <w:gridSpan w:val="8"/>
          </w:tcPr>
          <w:p w14:paraId="05B8DBC2">
            <w:pPr>
              <w:numPr>
                <w:ilvl w:val="0"/>
                <w:numId w:val="15"/>
              </w:num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其他约定事项：</w:t>
            </w:r>
          </w:p>
          <w:p w14:paraId="5B4F2372">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1.询价通知书及其澄清文件、响应文件和承诺是本合同不可分割的部分。</w:t>
            </w:r>
          </w:p>
          <w:p w14:paraId="6763C92C">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2.本合同如发生争议由双方协商解决，协商不成向需方所在地仲裁机构提请仲裁。</w:t>
            </w:r>
          </w:p>
          <w:p w14:paraId="384F05EF">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3.本合同一式__份， 需方四份，供方__份，具同等法律效力。</w:t>
            </w:r>
          </w:p>
        </w:tc>
      </w:tr>
      <w:tr w14:paraId="451A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4814" w:type="dxa"/>
            <w:gridSpan w:val="3"/>
          </w:tcPr>
          <w:p w14:paraId="5D8912F4">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需方：</w:t>
            </w:r>
          </w:p>
          <w:p w14:paraId="39CB2FBD">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1F424129">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p w14:paraId="5134029B">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tc>
        <w:tc>
          <w:tcPr>
            <w:tcW w:w="4814" w:type="dxa"/>
            <w:gridSpan w:val="5"/>
          </w:tcPr>
          <w:p w14:paraId="34897E1E">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供方：</w:t>
            </w:r>
          </w:p>
          <w:p w14:paraId="52E25626">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30037364">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p w14:paraId="4F1C3992">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p w14:paraId="1FAA3C60">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p w14:paraId="2EF35F79">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账号：</w:t>
            </w:r>
          </w:p>
          <w:p w14:paraId="023C14B5">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法人：</w:t>
            </w:r>
          </w:p>
          <w:p w14:paraId="73128043">
            <w:pPr>
              <w:spacing w:line="240" w:lineRule="atLeas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p w14:paraId="232437D0">
            <w:pPr>
              <w:spacing w:line="240" w:lineRule="atLeast"/>
              <w:rPr>
                <w:rFonts w:ascii="方正仿宋_GBK" w:hAnsi="方正仿宋_GBK" w:eastAsia="方正仿宋_GBK" w:cs="方正仿宋_GBK"/>
                <w:sz w:val="24"/>
                <w:szCs w:val="24"/>
              </w:rPr>
            </w:pPr>
          </w:p>
        </w:tc>
      </w:tr>
    </w:tbl>
    <w:p w14:paraId="38539DF2">
      <w:pPr>
        <w:spacing w:line="240" w:lineRule="atLeast"/>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1"/>
          <w:szCs w:val="21"/>
        </w:rPr>
        <w:t>签约时间：           年   月   日           签约地点：</w:t>
      </w:r>
    </w:p>
    <w:p w14:paraId="73DA0113">
      <w:pPr>
        <w:pStyle w:val="3"/>
        <w:spacing w:before="0" w:after="0" w:line="360" w:lineRule="auto"/>
        <w:jc w:val="center"/>
        <w:rPr>
          <w:rFonts w:ascii="方正小标宋_GBK" w:hAnsi="方正小标宋_GBK" w:eastAsia="方正小标宋_GBK" w:cs="方正小标宋_GBK"/>
          <w:b w:val="0"/>
          <w:bCs/>
          <w:sz w:val="36"/>
          <w:szCs w:val="36"/>
        </w:rPr>
      </w:pPr>
      <w:bookmarkStart w:id="104" w:name="_Toc22049"/>
      <w:r>
        <w:rPr>
          <w:rFonts w:hint="eastAsia" w:ascii="方正小标宋_GBK" w:hAnsi="方正小标宋_GBK" w:eastAsia="方正小标宋_GBK" w:cs="方正小标宋_GBK"/>
          <w:b w:val="0"/>
          <w:bCs/>
          <w:sz w:val="36"/>
          <w:szCs w:val="36"/>
        </w:rPr>
        <w:t>第六篇</w:t>
      </w:r>
      <w:bookmarkEnd w:id="69"/>
      <w:bookmarkEnd w:id="99"/>
      <w:bookmarkEnd w:id="100"/>
      <w:bookmarkEnd w:id="101"/>
      <w:bookmarkEnd w:id="102"/>
      <w:bookmarkStart w:id="105" w:name="_Toc18521"/>
      <w:bookmarkStart w:id="106" w:name="_Toc9538"/>
      <w:bookmarkStart w:id="107" w:name="_Toc6968"/>
      <w:bookmarkStart w:id="108" w:name="_Toc65660378"/>
      <w:bookmarkStart w:id="109" w:name="_Toc12789072"/>
      <w:r>
        <w:rPr>
          <w:rFonts w:hint="eastAsia" w:ascii="方正小标宋_GBK" w:hAnsi="方正小标宋_GBK" w:eastAsia="方正小标宋_GBK" w:cs="方正小标宋_GBK"/>
          <w:b w:val="0"/>
          <w:bCs/>
          <w:sz w:val="36"/>
          <w:szCs w:val="36"/>
        </w:rPr>
        <w:t xml:space="preserve">  响应文件格式要求</w:t>
      </w:r>
      <w:bookmarkEnd w:id="104"/>
      <w:bookmarkEnd w:id="105"/>
      <w:bookmarkEnd w:id="106"/>
      <w:bookmarkEnd w:id="107"/>
      <w:bookmarkEnd w:id="108"/>
      <w:bookmarkEnd w:id="109"/>
    </w:p>
    <w:p w14:paraId="0FB869F7">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封面</w:t>
      </w:r>
    </w:p>
    <w:p w14:paraId="2D4B36A7">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14:paraId="2B9027B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274ABA0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56B9A2E4">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二、技术（质量）部分或服务部分</w:t>
      </w:r>
      <w:r>
        <w:rPr>
          <w:rFonts w:hint="eastAsia" w:ascii="方正仿宋_GBK" w:hAnsi="方正仿宋_GBK" w:eastAsia="方正仿宋_GBK" w:cs="方正仿宋_GBK"/>
          <w:sz w:val="24"/>
          <w:szCs w:val="24"/>
        </w:rPr>
        <w:t>（选择是技术还是服务）</w:t>
      </w:r>
      <w:r>
        <w:rPr>
          <w:rFonts w:hint="eastAsia" w:ascii="方正仿宋_GBK" w:hAnsi="宋体" w:eastAsia="方正仿宋_GBK"/>
          <w:b/>
          <w:sz w:val="24"/>
          <w:szCs w:val="24"/>
        </w:rPr>
        <w:t>、商务部分响应情况</w:t>
      </w:r>
    </w:p>
    <w:p w14:paraId="14D731BD">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三、资格条件及其他</w:t>
      </w:r>
    </w:p>
    <w:p w14:paraId="4806D2C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13B65C3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4DABE54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E5FB01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41FE80B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72037EB5">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14:paraId="0668B7C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（一）其他与项目有关的资料（如果有，格式自定，没有则删除此条）</w:t>
      </w:r>
    </w:p>
    <w:p w14:paraId="7F7E14EF">
      <w:pPr>
        <w:snapToGrid w:val="0"/>
        <w:spacing w:line="360" w:lineRule="auto"/>
        <w:rPr>
          <w:rFonts w:ascii="宋体" w:hAnsi="宋体"/>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78ADB6BE">
      <w:pPr>
        <w:keepNext/>
        <w:keepLines/>
        <w:spacing w:line="500" w:lineRule="atLeast"/>
        <w:jc w:val="left"/>
        <w:outlineLvl w:val="2"/>
        <w:rPr>
          <w:rStyle w:val="68"/>
          <w:rFonts w:ascii="方正仿宋_GBK" w:hAnsi="方正仿宋_GBK" w:eastAsia="方正仿宋_GBK" w:cs="方正仿宋_GBK"/>
          <w:sz w:val="24"/>
          <w:szCs w:val="24"/>
        </w:rPr>
      </w:pPr>
      <w:bookmarkStart w:id="110" w:name="_Toc15754"/>
      <w:bookmarkStart w:id="111" w:name="_Toc65660379"/>
      <w:bookmarkStart w:id="112" w:name="_Toc313008356"/>
      <w:bookmarkStart w:id="113" w:name="_Toc342913419"/>
      <w:bookmarkStart w:id="114" w:name="_Toc26343"/>
      <w:bookmarkStart w:id="115" w:name="_Toc14244"/>
      <w:bookmarkStart w:id="116" w:name="_Toc313888360"/>
      <w:bookmarkStart w:id="117" w:name="_Toc30982"/>
      <w:bookmarkStart w:id="118" w:name="_Toc12789073"/>
      <w:bookmarkStart w:id="119" w:name="_Toc283382454"/>
      <w:r>
        <w:rPr>
          <w:rStyle w:val="68"/>
          <w:rFonts w:hint="eastAsia" w:ascii="方正仿宋_GBK" w:hAnsi="方正仿宋_GBK" w:eastAsia="方正仿宋_GBK" w:cs="方正仿宋_GBK"/>
          <w:sz w:val="24"/>
          <w:szCs w:val="24"/>
        </w:rPr>
        <w:t xml:space="preserve">封面                     </w:t>
      </w:r>
    </w:p>
    <w:bookmarkEnd w:id="110"/>
    <w:p w14:paraId="4A9904FD">
      <w:pPr>
        <w:jc w:val="center"/>
        <w:rPr>
          <w:rFonts w:ascii="方正小标宋_GBK" w:hAnsi="方正小标宋_GBK" w:eastAsia="方正小标宋_GBK" w:cs="方正小标宋_GBK"/>
          <w:sz w:val="44"/>
          <w:szCs w:val="44"/>
        </w:rPr>
      </w:pPr>
      <w:bookmarkStart w:id="120" w:name="_Toc102833112"/>
      <w:bookmarkStart w:id="121" w:name="_Toc102834004"/>
      <w:bookmarkStart w:id="122" w:name="_Toc102142169"/>
      <w:bookmarkStart w:id="123" w:name="_Toc100671237"/>
    </w:p>
    <w:p w14:paraId="5A203BD9"/>
    <w:p w14:paraId="1779E923">
      <w:pPr>
        <w:jc w:val="center"/>
        <w:rPr>
          <w:rFonts w:ascii="方正小标宋_GBK" w:hAnsi="方正小标宋_GBK" w:eastAsia="方正小标宋_GBK" w:cs="方正小标宋_GBK"/>
          <w:sz w:val="44"/>
          <w:szCs w:val="44"/>
        </w:rPr>
      </w:pPr>
    </w:p>
    <w:p w14:paraId="0A0B2782">
      <w:pPr>
        <w:jc w:val="center"/>
        <w:rPr>
          <w:rFonts w:ascii="方正小标宋_GBK" w:hAnsi="方正小标宋_GBK" w:eastAsia="方正小标宋_GBK" w:cs="方正小标宋_GBK"/>
          <w:sz w:val="44"/>
          <w:szCs w:val="44"/>
        </w:rPr>
      </w:pPr>
      <w:bookmarkStart w:id="124" w:name="_Toc102142167"/>
      <w:bookmarkStart w:id="125" w:name="_Toc100671235"/>
      <w:r>
        <w:rPr>
          <w:rFonts w:hint="eastAsia" w:ascii="方正小标宋_GBK" w:hAnsi="方正小标宋_GBK" w:eastAsia="方正小标宋_GBK" w:cs="方正小标宋_GBK"/>
          <w:sz w:val="44"/>
          <w:szCs w:val="44"/>
        </w:rPr>
        <w:t>重庆城市管理职业学院拉萨团体标准发布服务</w:t>
      </w:r>
    </w:p>
    <w:p w14:paraId="0395F82E">
      <w:pPr>
        <w:jc w:val="center"/>
        <w:rPr>
          <w:rFonts w:ascii="方正小标宋_GBK" w:hAnsi="方正小标宋_GBK" w:eastAsia="方正小标宋_GBK" w:cs="方正小标宋_GBK"/>
          <w:sz w:val="44"/>
          <w:szCs w:val="44"/>
        </w:rPr>
      </w:pPr>
      <w:bookmarkStart w:id="126" w:name="_Toc102834002"/>
      <w:bookmarkStart w:id="127" w:name="_Toc102833110"/>
      <w:r>
        <w:rPr>
          <w:rFonts w:hint="eastAsia" w:ascii="方正小标宋_GBK" w:hAnsi="方正小标宋_GBK" w:eastAsia="方正小标宋_GBK" w:cs="方正小标宋_GBK"/>
          <w:sz w:val="44"/>
          <w:szCs w:val="44"/>
        </w:rPr>
        <w:t>项目编号：</w:t>
      </w:r>
      <w:bookmarkEnd w:id="124"/>
      <w:bookmarkEnd w:id="125"/>
      <w:bookmarkEnd w:id="126"/>
      <w:bookmarkEnd w:id="127"/>
      <w:r>
        <w:rPr>
          <w:rFonts w:hint="eastAsia" w:ascii="方正小标宋_GBK" w:hAnsi="方正小标宋_GBK" w:eastAsia="方正小标宋_GBK" w:cs="方正小标宋_GBK"/>
          <w:sz w:val="44"/>
          <w:szCs w:val="44"/>
        </w:rPr>
        <w:t>FSCG2025C-019</w:t>
      </w:r>
    </w:p>
    <w:p w14:paraId="65155AD7">
      <w:pPr>
        <w:jc w:val="center"/>
        <w:rPr>
          <w:rFonts w:ascii="方正小标宋_GBK" w:hAnsi="方正小标宋_GBK" w:eastAsia="方正小标宋_GBK" w:cs="方正小标宋_GBK"/>
          <w:sz w:val="44"/>
          <w:szCs w:val="44"/>
        </w:rPr>
      </w:pPr>
      <w:bookmarkStart w:id="128" w:name="_Toc100671236"/>
      <w:bookmarkStart w:id="129" w:name="_Toc102142168"/>
      <w:bookmarkStart w:id="130" w:name="_Toc102834003"/>
      <w:bookmarkStart w:id="131" w:name="_Toc102833111"/>
    </w:p>
    <w:p w14:paraId="5DAA323C">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响应文件</w:t>
      </w:r>
      <w:bookmarkEnd w:id="128"/>
      <w:bookmarkEnd w:id="129"/>
      <w:bookmarkEnd w:id="130"/>
      <w:bookmarkEnd w:id="131"/>
    </w:p>
    <w:p w14:paraId="2CDF3352">
      <w:pPr>
        <w:jc w:val="center"/>
        <w:rPr>
          <w:rFonts w:ascii="方正小标宋_GBK" w:hAnsi="方正小标宋_GBK" w:eastAsia="方正小标宋_GBK" w:cs="方正小标宋_GBK"/>
          <w:sz w:val="44"/>
          <w:szCs w:val="44"/>
        </w:rPr>
      </w:pPr>
    </w:p>
    <w:p w14:paraId="7FC3B80F">
      <w:pPr>
        <w:jc w:val="center"/>
        <w:rPr>
          <w:rFonts w:ascii="方正黑体_GBK" w:hAnsi="方正黑体_GBK" w:eastAsia="方正黑体_GBK" w:cs="方正黑体_GBK"/>
          <w:sz w:val="52"/>
          <w:szCs w:val="52"/>
        </w:rPr>
      </w:pPr>
    </w:p>
    <w:p w14:paraId="28B97DE5"/>
    <w:p w14:paraId="2A5BF329"/>
    <w:p w14:paraId="76235EE4">
      <w:pPr>
        <w:spacing w:line="700" w:lineRule="exact"/>
        <w:ind w:firstLine="1749" w:firstLineChars="486"/>
        <w:rPr>
          <w:rFonts w:ascii="方正小标宋_GBK" w:hAnsi="宋体" w:eastAsia="方正小标宋_GBK"/>
          <w:sz w:val="36"/>
          <w:szCs w:val="30"/>
        </w:rPr>
      </w:pPr>
      <w:r>
        <w:rPr>
          <w:rFonts w:hint="eastAsia" w:ascii="方正小标宋_GBK" w:hAnsi="宋体" w:eastAsia="方正小标宋_GBK"/>
          <w:sz w:val="36"/>
          <w:szCs w:val="30"/>
        </w:rPr>
        <w:t>供应商（盖章）：</w:t>
      </w:r>
      <w:bookmarkEnd w:id="120"/>
      <w:bookmarkEnd w:id="121"/>
      <w:bookmarkEnd w:id="122"/>
      <w:bookmarkEnd w:id="123"/>
    </w:p>
    <w:p w14:paraId="635CB5B2">
      <w:pPr>
        <w:spacing w:line="700" w:lineRule="exact"/>
        <w:ind w:firstLine="1749" w:firstLineChars="486"/>
        <w:rPr>
          <w:rFonts w:ascii="方正小标宋_GBK" w:hAnsi="宋体" w:eastAsia="方正小标宋_GBK"/>
          <w:sz w:val="21"/>
          <w:szCs w:val="21"/>
          <w:u w:val="single"/>
        </w:rPr>
      </w:pPr>
      <w:bookmarkStart w:id="132" w:name="_Toc102833113"/>
      <w:bookmarkStart w:id="133" w:name="_Toc102142170"/>
      <w:bookmarkStart w:id="134" w:name="_Toc102834005"/>
      <w:bookmarkStart w:id="135" w:name="_Toc100671238"/>
      <w:bookmarkStart w:id="136" w:name="_Toc100671239"/>
      <w:bookmarkStart w:id="137" w:name="_Toc102142171"/>
      <w:bookmarkStart w:id="138" w:name="_Toc102834006"/>
      <w:bookmarkStart w:id="139" w:name="_Toc102833114"/>
      <w:r>
        <w:rPr>
          <w:rFonts w:hint="eastAsia" w:ascii="方正小标宋_GBK" w:hAnsi="宋体" w:eastAsia="方正小标宋_GBK"/>
          <w:sz w:val="36"/>
          <w:szCs w:val="30"/>
        </w:rPr>
        <w:t>法人或授权代表：</w:t>
      </w:r>
      <w:bookmarkEnd w:id="132"/>
      <w:bookmarkEnd w:id="133"/>
      <w:bookmarkEnd w:id="134"/>
      <w:bookmarkEnd w:id="135"/>
      <w:r>
        <w:rPr>
          <w:rFonts w:hint="eastAsia" w:ascii="方正小标宋_GBK" w:hAnsi="宋体" w:eastAsia="方正小标宋_GBK"/>
          <w:sz w:val="21"/>
          <w:szCs w:val="21"/>
        </w:rPr>
        <w:t>（法人）</w:t>
      </w:r>
      <w:r>
        <w:rPr>
          <w:rFonts w:hint="eastAsia" w:ascii="方正小标宋_GBK" w:hAnsi="宋体" w:eastAsia="方正小标宋_GBK"/>
          <w:sz w:val="21"/>
          <w:szCs w:val="21"/>
          <w:u w:val="single"/>
        </w:rPr>
        <w:t xml:space="preserve">      </w:t>
      </w:r>
      <w:r>
        <w:rPr>
          <w:rFonts w:hint="eastAsia" w:ascii="方正小标宋_GBK" w:hAnsi="宋体" w:eastAsia="方正小标宋_GBK"/>
          <w:sz w:val="21"/>
          <w:szCs w:val="21"/>
        </w:rPr>
        <w:t>（授权代表）</w:t>
      </w:r>
      <w:r>
        <w:rPr>
          <w:rFonts w:hint="eastAsia" w:ascii="方正小标宋_GBK" w:hAnsi="宋体" w:eastAsia="方正小标宋_GBK"/>
          <w:sz w:val="21"/>
          <w:szCs w:val="21"/>
          <w:u w:val="single"/>
        </w:rPr>
        <w:t xml:space="preserve">       </w:t>
      </w:r>
    </w:p>
    <w:p w14:paraId="6358043B">
      <w:pPr>
        <w:spacing w:line="700" w:lineRule="exact"/>
        <w:ind w:firstLine="1749" w:firstLineChars="486"/>
        <w:rPr>
          <w:rFonts w:ascii="方正小标宋_GBK" w:hAnsi="宋体" w:eastAsia="方正小标宋_GBK"/>
          <w:sz w:val="36"/>
          <w:szCs w:val="30"/>
        </w:rPr>
      </w:pPr>
      <w:r>
        <w:rPr>
          <w:rFonts w:hint="eastAsia" w:ascii="方正小标宋_GBK" w:hAnsi="宋体" w:eastAsia="方正小标宋_GBK"/>
          <w:sz w:val="36"/>
          <w:szCs w:val="30"/>
        </w:rPr>
        <w:t>联系电话：</w:t>
      </w:r>
      <w:bookmarkEnd w:id="136"/>
      <w:bookmarkEnd w:id="137"/>
      <w:bookmarkEnd w:id="138"/>
      <w:bookmarkEnd w:id="139"/>
    </w:p>
    <w:p w14:paraId="2A3B07E7">
      <w:pPr>
        <w:spacing w:line="700" w:lineRule="exact"/>
        <w:jc w:val="center"/>
        <w:rPr>
          <w:rFonts w:ascii="方正小标宋_GBK" w:hAnsi="宋体" w:eastAsia="方正小标宋_GBK"/>
          <w:sz w:val="36"/>
          <w:szCs w:val="30"/>
        </w:rPr>
      </w:pPr>
      <w:bookmarkStart w:id="140" w:name="_Toc102834007"/>
      <w:bookmarkStart w:id="141" w:name="_Toc102142172"/>
      <w:bookmarkStart w:id="142" w:name="_Toc102833115"/>
      <w:bookmarkStart w:id="143" w:name="_Toc100671240"/>
    </w:p>
    <w:p w14:paraId="513E5CFE">
      <w:pPr>
        <w:spacing w:line="700" w:lineRule="exact"/>
        <w:jc w:val="center"/>
        <w:rPr>
          <w:rFonts w:ascii="方正小标宋_GBK" w:hAnsi="宋体" w:eastAsia="方正小标宋_GBK"/>
          <w:sz w:val="36"/>
          <w:szCs w:val="30"/>
        </w:rPr>
      </w:pPr>
    </w:p>
    <w:p w14:paraId="0134EF0D">
      <w:pPr>
        <w:spacing w:line="700" w:lineRule="exact"/>
        <w:jc w:val="center"/>
        <w:rPr>
          <w:rFonts w:ascii="方正小标宋_GBK" w:hAnsi="宋体" w:eastAsia="方正小标宋_GBK"/>
          <w:sz w:val="36"/>
          <w:szCs w:val="30"/>
        </w:rPr>
      </w:pPr>
    </w:p>
    <w:p w14:paraId="054FB30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年  月  日</w:t>
      </w:r>
      <w:bookmarkEnd w:id="140"/>
      <w:bookmarkEnd w:id="141"/>
      <w:bookmarkEnd w:id="142"/>
      <w:bookmarkEnd w:id="143"/>
    </w:p>
    <w:p w14:paraId="4156EDA6">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br w:type="page"/>
      </w:r>
      <w:bookmarkStart w:id="144" w:name="_Toc25443"/>
      <w:r>
        <w:rPr>
          <w:rFonts w:hint="eastAsia" w:ascii="方正仿宋_GBK" w:hAnsi="宋体" w:eastAsia="方正仿宋_GBK"/>
          <w:sz w:val="24"/>
        </w:rPr>
        <w:t>一、经济部分</w:t>
      </w:r>
      <w:bookmarkEnd w:id="111"/>
      <w:bookmarkEnd w:id="112"/>
      <w:bookmarkEnd w:id="113"/>
      <w:bookmarkEnd w:id="114"/>
      <w:bookmarkEnd w:id="115"/>
      <w:bookmarkEnd w:id="116"/>
      <w:bookmarkEnd w:id="117"/>
      <w:bookmarkEnd w:id="144"/>
    </w:p>
    <w:bookmarkEnd w:id="118"/>
    <w:bookmarkEnd w:id="119"/>
    <w:p w14:paraId="33ADACC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4E63D0AA">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14:paraId="4B252B37">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7207970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w:t>
      </w:r>
      <w:r>
        <w:rPr>
          <w:rFonts w:hint="eastAsia" w:ascii="方正仿宋_GBK" w:hAnsi="宋体" w:eastAsia="方正仿宋_GBK"/>
          <w:sz w:val="24"/>
          <w:szCs w:val="24"/>
          <w:u w:val="single"/>
        </w:rPr>
        <w:t>重庆城市管理职业学院拉萨团体标准发布服务</w:t>
      </w:r>
      <w:r>
        <w:rPr>
          <w:rFonts w:hint="eastAsia" w:ascii="方正仿宋_GBK" w:hAnsi="宋体" w:eastAsia="方正仿宋_GBK"/>
          <w:sz w:val="24"/>
          <w:szCs w:val="24"/>
        </w:rPr>
        <w:t>的校级市场询价通知书，经详细研究，决定参加该询价项目的报价。</w:t>
      </w:r>
    </w:p>
    <w:p w14:paraId="52B690D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1.愿意按照校级市场询价通知书中的一切要求，提供本项目的交货及技术服务，项目报价（总价）为人民币大写：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6C664E9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681946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7D42C1E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4.我方完全理解和接受贵方校级市场询价通知书的一切规定和要求及评审办法。</w:t>
      </w:r>
    </w:p>
    <w:p w14:paraId="0661978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5.在整个询价过程中，我方若有违规行为，接受按照《校级市场询价通知书》之规定给予惩罚。</w:t>
      </w:r>
    </w:p>
    <w:p w14:paraId="0C4FE1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14:paraId="046453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7.我方同意按校级市场询价通知书规定，交纳校级市场询价通知书要求的保证金。</w:t>
      </w:r>
    </w:p>
    <w:p w14:paraId="4862B8B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08EC6C0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17EEEB2B">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12250779">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4B47721C">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3542869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5169AD02">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C0033D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714FAB4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项目号：FSCG2025C-019                           </w:t>
      </w:r>
    </w:p>
    <w:p w14:paraId="655F3AF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询价项目名称：重庆城市管理职业学院拉萨团体标准发布服务</w:t>
      </w:r>
    </w:p>
    <w:p w14:paraId="511C766C">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服务类明细报价表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1713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2F16C970">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14:paraId="04F9A5C7">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14:paraId="0E178F5E">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14:paraId="6A2E4972">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14:paraId="63EEEC62">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14:paraId="28945FBA">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14:paraId="6640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exact"/>
          <w:jc w:val="center"/>
        </w:trPr>
        <w:tc>
          <w:tcPr>
            <w:tcW w:w="939" w:type="dxa"/>
            <w:vAlign w:val="center"/>
          </w:tcPr>
          <w:p w14:paraId="020F33B0">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557" w:type="dxa"/>
            <w:shd w:val="clear" w:color="auto" w:fill="auto"/>
            <w:vAlign w:val="center"/>
          </w:tcPr>
          <w:p w14:paraId="1ECBF9C3">
            <w:pPr>
              <w:jc w:val="center"/>
              <w:rPr>
                <w:rFonts w:ascii="方正仿宋_GBK" w:hAnsi="宋体" w:eastAsia="方正仿宋_GBK"/>
                <w:sz w:val="21"/>
                <w:szCs w:val="21"/>
              </w:rPr>
            </w:pPr>
            <w:r>
              <w:rPr>
                <w:rFonts w:hint="eastAsia" w:ascii="方正仿宋_GBK" w:hAnsi="宋体" w:eastAsia="方正仿宋_GBK"/>
                <w:sz w:val="21"/>
                <w:szCs w:val="21"/>
              </w:rPr>
              <w:t>　《劳务品牌人员评价 拉萨南北山绿化造林人》团体标准发布服务费</w:t>
            </w:r>
          </w:p>
        </w:tc>
        <w:tc>
          <w:tcPr>
            <w:tcW w:w="3127" w:type="dxa"/>
          </w:tcPr>
          <w:p w14:paraId="08307D97">
            <w:pPr>
              <w:jc w:val="left"/>
              <w:rPr>
                <w:rFonts w:ascii="方正仿宋_GBK" w:hAnsi="宋体" w:eastAsia="方正仿宋_GBK"/>
                <w:sz w:val="21"/>
                <w:szCs w:val="21"/>
              </w:rPr>
            </w:pPr>
            <w:r>
              <w:rPr>
                <w:rFonts w:hint="eastAsia" w:ascii="方正仿宋_GBK" w:hAnsi="宋体" w:eastAsia="方正仿宋_GBK"/>
                <w:sz w:val="21"/>
                <w:szCs w:val="21"/>
              </w:rPr>
              <w:t>团体标准的申报立项、征求意见、技术审查、标准发布，团体标准在本合同规定时间内发布并在全国团体标准信息平台能够查阅，且提供标准研制主要阶段性成果</w:t>
            </w:r>
          </w:p>
        </w:tc>
        <w:tc>
          <w:tcPr>
            <w:tcW w:w="1235" w:type="dxa"/>
            <w:vAlign w:val="center"/>
          </w:tcPr>
          <w:p w14:paraId="37EA5CCE">
            <w:pPr>
              <w:jc w:val="center"/>
              <w:rPr>
                <w:rFonts w:ascii="方正仿宋_GBK" w:hAnsi="宋体" w:eastAsia="方正仿宋_GBK"/>
                <w:sz w:val="21"/>
                <w:szCs w:val="21"/>
              </w:rPr>
            </w:pPr>
            <w:r>
              <w:rPr>
                <w:rFonts w:hint="eastAsia" w:ascii="方正仿宋_GBK" w:hAnsi="宋体" w:eastAsia="方正仿宋_GBK"/>
                <w:sz w:val="21"/>
                <w:szCs w:val="21"/>
              </w:rPr>
              <w:t>1套</w:t>
            </w:r>
          </w:p>
        </w:tc>
        <w:tc>
          <w:tcPr>
            <w:tcW w:w="1235" w:type="dxa"/>
          </w:tcPr>
          <w:p w14:paraId="5AB2D3D4">
            <w:pPr>
              <w:jc w:val="center"/>
              <w:rPr>
                <w:rFonts w:ascii="方正仿宋_GBK" w:hAnsi="宋体" w:eastAsia="方正仿宋_GBK"/>
                <w:sz w:val="21"/>
                <w:szCs w:val="21"/>
              </w:rPr>
            </w:pPr>
          </w:p>
        </w:tc>
        <w:tc>
          <w:tcPr>
            <w:tcW w:w="1235" w:type="dxa"/>
          </w:tcPr>
          <w:p w14:paraId="1D02492E">
            <w:pPr>
              <w:jc w:val="center"/>
              <w:rPr>
                <w:rFonts w:ascii="方正仿宋_GBK" w:hAnsi="宋体" w:eastAsia="方正仿宋_GBK"/>
                <w:sz w:val="21"/>
                <w:szCs w:val="21"/>
              </w:rPr>
            </w:pPr>
          </w:p>
        </w:tc>
      </w:tr>
      <w:tr w14:paraId="1739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jc w:val="center"/>
        </w:trPr>
        <w:tc>
          <w:tcPr>
            <w:tcW w:w="939" w:type="dxa"/>
            <w:vAlign w:val="center"/>
          </w:tcPr>
          <w:p w14:paraId="7453B571">
            <w:pPr>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557" w:type="dxa"/>
            <w:shd w:val="clear" w:color="auto" w:fill="auto"/>
            <w:vAlign w:val="center"/>
          </w:tcPr>
          <w:p w14:paraId="264EBB44">
            <w:pPr>
              <w:jc w:val="center"/>
              <w:rPr>
                <w:rFonts w:ascii="方正仿宋_GBK" w:hAnsi="宋体" w:eastAsia="方正仿宋_GBK"/>
                <w:sz w:val="21"/>
                <w:szCs w:val="21"/>
              </w:rPr>
            </w:pPr>
            <w:r>
              <w:rPr>
                <w:rFonts w:hint="eastAsia" w:ascii="方正仿宋_GBK" w:hAnsi="宋体" w:eastAsia="方正仿宋_GBK"/>
                <w:sz w:val="21"/>
                <w:szCs w:val="21"/>
              </w:rPr>
              <w:t>《劳务品牌人员评价 雪域挖矿人》团体标准发布服务费</w:t>
            </w:r>
          </w:p>
        </w:tc>
        <w:tc>
          <w:tcPr>
            <w:tcW w:w="3127" w:type="dxa"/>
          </w:tcPr>
          <w:p w14:paraId="6E8AAD61">
            <w:pPr>
              <w:jc w:val="left"/>
              <w:rPr>
                <w:rFonts w:ascii="方正仿宋_GBK" w:hAnsi="宋体" w:eastAsia="方正仿宋_GBK"/>
                <w:sz w:val="21"/>
                <w:szCs w:val="21"/>
              </w:rPr>
            </w:pPr>
            <w:r>
              <w:rPr>
                <w:rFonts w:hint="eastAsia" w:ascii="方正仿宋_GBK" w:hAnsi="宋体" w:eastAsia="方正仿宋_GBK"/>
                <w:sz w:val="21"/>
                <w:szCs w:val="21"/>
              </w:rPr>
              <w:t>团体标准的申报立项、征求意见、技术审查、标准发布，团体标准在本合同规定时间内发布并在全国团体标准信息平台能够查阅，且提供标准研制主要阶段性成果</w:t>
            </w:r>
          </w:p>
        </w:tc>
        <w:tc>
          <w:tcPr>
            <w:tcW w:w="1235" w:type="dxa"/>
            <w:vAlign w:val="center"/>
          </w:tcPr>
          <w:p w14:paraId="4855118C">
            <w:pPr>
              <w:jc w:val="center"/>
              <w:rPr>
                <w:rFonts w:ascii="方正仿宋_GBK" w:hAnsi="宋体" w:eastAsia="方正仿宋_GBK"/>
                <w:sz w:val="21"/>
                <w:szCs w:val="21"/>
              </w:rPr>
            </w:pPr>
            <w:r>
              <w:rPr>
                <w:rFonts w:hint="eastAsia" w:ascii="方正仿宋_GBK" w:hAnsi="宋体" w:eastAsia="方正仿宋_GBK"/>
                <w:sz w:val="21"/>
                <w:szCs w:val="21"/>
              </w:rPr>
              <w:t>1套</w:t>
            </w:r>
          </w:p>
        </w:tc>
        <w:tc>
          <w:tcPr>
            <w:tcW w:w="1235" w:type="dxa"/>
          </w:tcPr>
          <w:p w14:paraId="2CFCD00D">
            <w:pPr>
              <w:jc w:val="center"/>
              <w:rPr>
                <w:rFonts w:ascii="方正仿宋_GBK" w:hAnsi="宋体" w:eastAsia="方正仿宋_GBK"/>
                <w:sz w:val="21"/>
                <w:szCs w:val="21"/>
              </w:rPr>
            </w:pPr>
          </w:p>
        </w:tc>
        <w:tc>
          <w:tcPr>
            <w:tcW w:w="1235" w:type="dxa"/>
          </w:tcPr>
          <w:p w14:paraId="02601938">
            <w:pPr>
              <w:jc w:val="center"/>
              <w:rPr>
                <w:rFonts w:ascii="方正仿宋_GBK" w:hAnsi="宋体" w:eastAsia="方正仿宋_GBK"/>
                <w:sz w:val="21"/>
                <w:szCs w:val="21"/>
              </w:rPr>
            </w:pPr>
          </w:p>
        </w:tc>
      </w:tr>
      <w:tr w14:paraId="2366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jc w:val="center"/>
        </w:trPr>
        <w:tc>
          <w:tcPr>
            <w:tcW w:w="939" w:type="dxa"/>
            <w:vAlign w:val="center"/>
          </w:tcPr>
          <w:p w14:paraId="7DC22935">
            <w:pPr>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557" w:type="dxa"/>
            <w:shd w:val="clear" w:color="auto" w:fill="auto"/>
            <w:vAlign w:val="center"/>
          </w:tcPr>
          <w:p w14:paraId="5DD8021A">
            <w:pPr>
              <w:jc w:val="center"/>
              <w:rPr>
                <w:rFonts w:ascii="方正仿宋_GBK" w:hAnsi="宋体" w:eastAsia="方正仿宋_GBK"/>
                <w:sz w:val="21"/>
                <w:szCs w:val="21"/>
              </w:rPr>
            </w:pPr>
            <w:r>
              <w:rPr>
                <w:rFonts w:hint="eastAsia" w:ascii="方正仿宋_GBK" w:hAnsi="宋体" w:eastAsia="方正仿宋_GBK"/>
                <w:sz w:val="21"/>
                <w:szCs w:val="21"/>
              </w:rPr>
              <w:t>《劳务品牌人员评价 勉唐唐卡画师》团体标准发布服务费</w:t>
            </w:r>
          </w:p>
        </w:tc>
        <w:tc>
          <w:tcPr>
            <w:tcW w:w="3127" w:type="dxa"/>
          </w:tcPr>
          <w:p w14:paraId="65D240DB">
            <w:pPr>
              <w:jc w:val="left"/>
              <w:rPr>
                <w:rFonts w:ascii="方正仿宋_GBK" w:hAnsi="宋体" w:eastAsia="方正仿宋_GBK"/>
                <w:sz w:val="21"/>
                <w:szCs w:val="21"/>
              </w:rPr>
            </w:pPr>
            <w:r>
              <w:rPr>
                <w:rFonts w:hint="eastAsia" w:ascii="方正仿宋_GBK" w:hAnsi="宋体" w:eastAsia="方正仿宋_GBK"/>
                <w:sz w:val="21"/>
                <w:szCs w:val="21"/>
              </w:rPr>
              <w:t>团体标准的申报立项、征求意见、技术审查、标准发布，团体标准在本合同规定时间内发布并在全国团体标准信息平台能够查阅，且提供标准研制主要阶段性成果</w:t>
            </w:r>
          </w:p>
        </w:tc>
        <w:tc>
          <w:tcPr>
            <w:tcW w:w="1235" w:type="dxa"/>
            <w:vAlign w:val="center"/>
          </w:tcPr>
          <w:p w14:paraId="2F603B42">
            <w:pPr>
              <w:jc w:val="center"/>
              <w:rPr>
                <w:rFonts w:ascii="方正仿宋_GBK" w:hAnsi="宋体" w:eastAsia="方正仿宋_GBK"/>
                <w:sz w:val="21"/>
                <w:szCs w:val="21"/>
              </w:rPr>
            </w:pPr>
            <w:r>
              <w:rPr>
                <w:rFonts w:hint="eastAsia" w:ascii="方正仿宋_GBK" w:hAnsi="宋体" w:eastAsia="方正仿宋_GBK"/>
                <w:sz w:val="21"/>
                <w:szCs w:val="21"/>
              </w:rPr>
              <w:t>1套</w:t>
            </w:r>
          </w:p>
        </w:tc>
        <w:tc>
          <w:tcPr>
            <w:tcW w:w="1235" w:type="dxa"/>
          </w:tcPr>
          <w:p w14:paraId="2F1F75FF">
            <w:pPr>
              <w:jc w:val="center"/>
              <w:rPr>
                <w:rFonts w:ascii="方正仿宋_GBK" w:hAnsi="宋体" w:eastAsia="方正仿宋_GBK"/>
                <w:sz w:val="21"/>
                <w:szCs w:val="21"/>
              </w:rPr>
            </w:pPr>
          </w:p>
        </w:tc>
        <w:tc>
          <w:tcPr>
            <w:tcW w:w="1235" w:type="dxa"/>
          </w:tcPr>
          <w:p w14:paraId="28BF98FB">
            <w:pPr>
              <w:jc w:val="center"/>
              <w:rPr>
                <w:rFonts w:ascii="方正仿宋_GBK" w:hAnsi="宋体" w:eastAsia="方正仿宋_GBK"/>
                <w:sz w:val="21"/>
                <w:szCs w:val="21"/>
              </w:rPr>
            </w:pPr>
          </w:p>
        </w:tc>
      </w:tr>
      <w:tr w14:paraId="1FF9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F84353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14:paraId="35E62BBE">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14:paraId="56BE0115">
            <w:pPr>
              <w:rPr>
                <w:rFonts w:ascii="方正仿宋_GBK" w:hAnsi="宋体" w:eastAsia="方正仿宋_GBK"/>
                <w:sz w:val="21"/>
                <w:szCs w:val="21"/>
              </w:rPr>
            </w:pPr>
          </w:p>
        </w:tc>
      </w:tr>
    </w:tbl>
    <w:p w14:paraId="47DD7248">
      <w:pPr>
        <w:jc w:val="center"/>
        <w:rPr>
          <w:b/>
          <w:bCs/>
        </w:rPr>
      </w:pPr>
    </w:p>
    <w:p w14:paraId="7B35F7FA">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14:paraId="72A0E772">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45" w:name="OLE_LINK2"/>
      <w:bookmarkStart w:id="146" w:name="OLE_LINK1"/>
      <w:r>
        <w:rPr>
          <w:rFonts w:hint="eastAsia" w:ascii="方正仿宋_GBK" w:hAnsi="宋体" w:eastAsia="方正仿宋_GBK"/>
          <w:sz w:val="24"/>
          <w:szCs w:val="28"/>
        </w:rPr>
        <w:t>。</w:t>
      </w:r>
      <w:bookmarkEnd w:id="145"/>
      <w:bookmarkEnd w:id="146"/>
    </w:p>
    <w:p w14:paraId="0DC5EE1E">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8"/>
        </w:rPr>
        <w:t xml:space="preserve">       </w:t>
      </w:r>
    </w:p>
    <w:p w14:paraId="753B2DFB">
      <w:pPr>
        <w:pStyle w:val="37"/>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77777416">
      <w:pPr>
        <w:spacing w:line="360" w:lineRule="auto"/>
      </w:pPr>
      <w:r>
        <w:rPr>
          <w:rFonts w:hint="eastAsia" w:ascii="方正仿宋_GBK" w:hAnsi="宋体" w:eastAsia="方正仿宋_GBK"/>
          <w:sz w:val="24"/>
          <w:szCs w:val="24"/>
        </w:rPr>
        <w:t xml:space="preserve">                                          供应商名称（公章）或自然人签署：</w:t>
      </w:r>
    </w:p>
    <w:p w14:paraId="4A6393B5">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14:paraId="3EF9774B">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4F12984">
      <w:pPr>
        <w:pStyle w:val="3"/>
        <w:adjustRightInd w:val="0"/>
        <w:snapToGrid w:val="0"/>
        <w:spacing w:before="0" w:after="0" w:line="400" w:lineRule="exact"/>
        <w:ind w:firstLine="482" w:firstLineChars="200"/>
        <w:rPr>
          <w:rFonts w:ascii="方正仿宋_GBK" w:hAnsi="宋体" w:eastAsia="方正仿宋_GBK"/>
          <w:sz w:val="24"/>
        </w:rPr>
      </w:pPr>
      <w:bookmarkStart w:id="147" w:name="_Toc22655"/>
      <w:bookmarkStart w:id="148" w:name="_Toc342913420"/>
      <w:bookmarkStart w:id="149" w:name="_Toc14073"/>
      <w:bookmarkStart w:id="150" w:name="_Toc313888361"/>
      <w:bookmarkStart w:id="151" w:name="_Toc26085"/>
      <w:bookmarkStart w:id="152" w:name="_Toc65660380"/>
      <w:bookmarkStart w:id="153" w:name="_Toc313008357"/>
      <w:bookmarkStart w:id="154" w:name="_Toc21708"/>
      <w:r>
        <w:rPr>
          <w:rFonts w:hint="eastAsia" w:ascii="方正仿宋_GBK" w:hAnsi="宋体" w:eastAsia="方正仿宋_GBK"/>
          <w:sz w:val="24"/>
        </w:rPr>
        <w:t>二、</w:t>
      </w:r>
      <w:bookmarkEnd w:id="147"/>
      <w:bookmarkEnd w:id="148"/>
      <w:bookmarkEnd w:id="149"/>
      <w:bookmarkEnd w:id="150"/>
      <w:bookmarkEnd w:id="151"/>
      <w:bookmarkEnd w:id="152"/>
      <w:bookmarkEnd w:id="153"/>
      <w:r>
        <w:rPr>
          <w:rFonts w:hint="eastAsia" w:ascii="方正仿宋_GBK" w:hAnsi="宋体" w:eastAsia="方正仿宋_GBK"/>
          <w:sz w:val="24"/>
          <w:szCs w:val="24"/>
        </w:rPr>
        <w:t>技术（质量）部分、商务部分</w:t>
      </w:r>
      <w:r>
        <w:rPr>
          <w:rFonts w:hint="eastAsia" w:ascii="方正仿宋_GBK" w:hAnsi="宋体" w:eastAsia="方正仿宋_GBK"/>
          <w:sz w:val="24"/>
        </w:rPr>
        <w:t>响应情况</w:t>
      </w:r>
      <w:bookmarkEnd w:id="154"/>
    </w:p>
    <w:p w14:paraId="7E27843B">
      <w:pPr>
        <w:tabs>
          <w:tab w:val="left" w:pos="6300"/>
        </w:tabs>
        <w:snapToGrid w:val="0"/>
        <w:spacing w:line="312" w:lineRule="auto"/>
        <w:rPr>
          <w:rFonts w:ascii="方正仿宋_GBK" w:hAnsi="宋体" w:eastAsia="方正仿宋_GBK"/>
          <w:sz w:val="24"/>
          <w:szCs w:val="24"/>
          <w:u w:val="single"/>
        </w:rPr>
      </w:pPr>
    </w:p>
    <w:p w14:paraId="4A3ECF91">
      <w:pPr>
        <w:tabs>
          <w:tab w:val="left" w:pos="6300"/>
        </w:tabs>
        <w:snapToGrid w:val="0"/>
        <w:spacing w:line="312" w:lineRule="auto"/>
        <w:rPr>
          <w:rFonts w:ascii="方正仿宋_GBK" w:hAnsi="宋体" w:eastAsia="方正仿宋_GBK"/>
          <w:sz w:val="24"/>
          <w:szCs w:val="24"/>
          <w:u w:val="single"/>
        </w:rPr>
      </w:pPr>
    </w:p>
    <w:p w14:paraId="4B13B93D">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164E5543">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我公司承诺能完全满足校级市场询价文件第二篇、第三篇全部内容。</w:t>
      </w:r>
    </w:p>
    <w:p w14:paraId="228B8C06">
      <w:pPr>
        <w:spacing w:line="500" w:lineRule="exact"/>
        <w:ind w:firstLine="600" w:firstLineChars="250"/>
        <w:rPr>
          <w:rFonts w:ascii="方正仿宋_GBK" w:hAnsi="宋体" w:eastAsia="方正仿宋_GBK"/>
          <w:sz w:val="24"/>
          <w:szCs w:val="28"/>
        </w:rPr>
      </w:pPr>
    </w:p>
    <w:p w14:paraId="020300DE">
      <w:pPr>
        <w:spacing w:line="500" w:lineRule="exact"/>
        <w:ind w:firstLine="600" w:firstLineChars="250"/>
        <w:rPr>
          <w:rFonts w:ascii="方正仿宋_GBK" w:hAnsi="宋体" w:eastAsia="方正仿宋_GBK"/>
          <w:sz w:val="24"/>
          <w:szCs w:val="28"/>
        </w:rPr>
      </w:pPr>
    </w:p>
    <w:p w14:paraId="31A666F4">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4322ADA4">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1BBAA3F3">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2D7E663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1B19570F">
      <w:pPr>
        <w:tabs>
          <w:tab w:val="left" w:pos="6300"/>
        </w:tabs>
        <w:snapToGrid w:val="0"/>
        <w:spacing w:line="500" w:lineRule="exact"/>
        <w:ind w:firstLine="480" w:firstLineChars="200"/>
        <w:rPr>
          <w:rFonts w:ascii="方正仿宋_GBK" w:hAnsi="宋体" w:eastAsia="方正仿宋_GBK"/>
          <w:sz w:val="24"/>
        </w:rPr>
      </w:pPr>
    </w:p>
    <w:p w14:paraId="1B5572D1">
      <w:pPr>
        <w:tabs>
          <w:tab w:val="left" w:pos="6300"/>
        </w:tabs>
        <w:snapToGrid w:val="0"/>
        <w:spacing w:line="500" w:lineRule="exact"/>
        <w:ind w:firstLine="480" w:firstLineChars="200"/>
        <w:rPr>
          <w:rFonts w:ascii="方正仿宋_GBK" w:hAnsi="宋体" w:eastAsia="方正仿宋_GBK"/>
          <w:sz w:val="24"/>
        </w:rPr>
      </w:pPr>
    </w:p>
    <w:p w14:paraId="3D15C71E">
      <w:pPr>
        <w:tabs>
          <w:tab w:val="left" w:pos="6300"/>
        </w:tabs>
        <w:snapToGrid w:val="0"/>
        <w:spacing w:line="500" w:lineRule="exact"/>
        <w:ind w:firstLine="480" w:firstLineChars="200"/>
        <w:rPr>
          <w:rFonts w:ascii="方正仿宋_GBK" w:hAnsi="宋体" w:eastAsia="方正仿宋_GBK"/>
          <w:sz w:val="24"/>
        </w:rPr>
      </w:pPr>
    </w:p>
    <w:p w14:paraId="4ECC50E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其它优惠承诺（如果有，格式自定，没有则删除此条）</w:t>
      </w:r>
    </w:p>
    <w:p w14:paraId="08F28230">
      <w:pPr>
        <w:pStyle w:val="3"/>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br w:type="page"/>
      </w:r>
      <w:bookmarkStart w:id="155" w:name="_Toc342913421"/>
      <w:bookmarkStart w:id="156" w:name="_Toc313008358"/>
      <w:bookmarkStart w:id="157" w:name="_Toc313888362"/>
      <w:bookmarkStart w:id="158" w:name="_Toc20162"/>
      <w:bookmarkStart w:id="159" w:name="_Toc65660382"/>
      <w:bookmarkStart w:id="160" w:name="_Toc12838"/>
      <w:bookmarkStart w:id="161" w:name="_Toc2082"/>
      <w:bookmarkStart w:id="162" w:name="_Toc21793"/>
      <w:r>
        <w:rPr>
          <w:rFonts w:hint="eastAsia" w:ascii="方正仿宋_GBK" w:hAnsi="宋体" w:eastAsia="方正仿宋_GBK"/>
          <w:sz w:val="24"/>
        </w:rPr>
        <w:t>三、</w:t>
      </w:r>
      <w:bookmarkEnd w:id="155"/>
      <w:bookmarkEnd w:id="156"/>
      <w:bookmarkEnd w:id="157"/>
      <w:r>
        <w:rPr>
          <w:rFonts w:hint="eastAsia" w:ascii="方正仿宋_GBK" w:hAnsi="宋体" w:eastAsia="方正仿宋_GBK"/>
          <w:sz w:val="24"/>
        </w:rPr>
        <w:t>资格条件及其他</w:t>
      </w:r>
      <w:bookmarkEnd w:id="158"/>
      <w:bookmarkEnd w:id="159"/>
      <w:bookmarkEnd w:id="160"/>
      <w:bookmarkEnd w:id="161"/>
      <w:bookmarkEnd w:id="162"/>
      <w:bookmarkStart w:id="163" w:name="_Toc313008359"/>
      <w:bookmarkStart w:id="164" w:name="_Toc342913422"/>
      <w:bookmarkStart w:id="165" w:name="_Toc313888363"/>
    </w:p>
    <w:p w14:paraId="7629F6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20CBC8E2">
      <w:pPr>
        <w:tabs>
          <w:tab w:val="left" w:pos="6300"/>
        </w:tabs>
        <w:snapToGrid w:val="0"/>
        <w:spacing w:line="500" w:lineRule="exact"/>
        <w:ind w:firstLine="570"/>
        <w:rPr>
          <w:rFonts w:ascii="方正仿宋_GBK" w:hAnsi="宋体" w:eastAsia="方正仿宋_GBK"/>
          <w:sz w:val="24"/>
          <w:szCs w:val="24"/>
        </w:rPr>
      </w:pPr>
    </w:p>
    <w:p w14:paraId="41E663CD">
      <w:pPr>
        <w:tabs>
          <w:tab w:val="left" w:pos="6300"/>
        </w:tabs>
        <w:snapToGrid w:val="0"/>
        <w:spacing w:line="500" w:lineRule="exact"/>
        <w:ind w:firstLine="570"/>
        <w:rPr>
          <w:rFonts w:ascii="方正仿宋_GBK" w:hAnsi="宋体" w:eastAsia="方正仿宋_GBK"/>
        </w:rPr>
      </w:pPr>
    </w:p>
    <w:p w14:paraId="6E7707BF">
      <w:pPr>
        <w:tabs>
          <w:tab w:val="left" w:pos="6300"/>
        </w:tabs>
        <w:snapToGrid w:val="0"/>
        <w:spacing w:line="500" w:lineRule="exact"/>
        <w:ind w:firstLine="570"/>
        <w:rPr>
          <w:rFonts w:ascii="方正仿宋_GBK" w:hAnsi="宋体" w:eastAsia="方正仿宋_GBK"/>
        </w:rPr>
      </w:pPr>
    </w:p>
    <w:p w14:paraId="6D0C9BBC">
      <w:pPr>
        <w:tabs>
          <w:tab w:val="left" w:pos="6300"/>
        </w:tabs>
        <w:snapToGrid w:val="0"/>
        <w:spacing w:line="500" w:lineRule="exact"/>
        <w:ind w:firstLine="570"/>
        <w:rPr>
          <w:rFonts w:ascii="方正仿宋_GBK" w:hAnsi="宋体" w:eastAsia="方正仿宋_GBK"/>
        </w:rPr>
      </w:pPr>
    </w:p>
    <w:p w14:paraId="017CFEA0">
      <w:pPr>
        <w:tabs>
          <w:tab w:val="left" w:pos="6300"/>
        </w:tabs>
        <w:snapToGrid w:val="0"/>
        <w:spacing w:line="500" w:lineRule="exact"/>
        <w:ind w:firstLine="570"/>
        <w:rPr>
          <w:rFonts w:ascii="方正仿宋_GBK" w:hAnsi="宋体" w:eastAsia="方正仿宋_GBK"/>
        </w:rPr>
      </w:pPr>
    </w:p>
    <w:p w14:paraId="4EB5B532">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646BD796">
      <w:pPr>
        <w:tabs>
          <w:tab w:val="left" w:pos="6300"/>
        </w:tabs>
        <w:snapToGrid w:val="0"/>
        <w:spacing w:line="500" w:lineRule="exact"/>
        <w:ind w:firstLine="570"/>
        <w:rPr>
          <w:rFonts w:ascii="方正仿宋_GBK" w:hAnsi="宋体" w:eastAsia="方正仿宋_GBK"/>
          <w:sz w:val="24"/>
        </w:rPr>
      </w:pPr>
    </w:p>
    <w:p w14:paraId="02B58A2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重庆城市管理职业学院拉萨团体标准发布服务</w:t>
      </w:r>
    </w:p>
    <w:p w14:paraId="32F1125D">
      <w:pPr>
        <w:tabs>
          <w:tab w:val="left" w:pos="6300"/>
        </w:tabs>
        <w:snapToGrid w:val="0"/>
        <w:spacing w:line="500" w:lineRule="exact"/>
        <w:ind w:firstLine="570"/>
        <w:rPr>
          <w:rFonts w:ascii="方正仿宋_GBK" w:hAnsi="宋体" w:eastAsia="方正仿宋_GBK"/>
          <w:sz w:val="24"/>
        </w:rPr>
      </w:pPr>
    </w:p>
    <w:p w14:paraId="0BE816B5">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w:t>
      </w:r>
    </w:p>
    <w:p w14:paraId="2681F24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21CB9A6">
      <w:pPr>
        <w:tabs>
          <w:tab w:val="left" w:pos="6300"/>
        </w:tabs>
        <w:snapToGrid w:val="0"/>
        <w:spacing w:line="500" w:lineRule="exact"/>
        <w:ind w:firstLine="570"/>
        <w:rPr>
          <w:rFonts w:ascii="方正仿宋_GBK" w:hAnsi="宋体" w:eastAsia="方正仿宋_GBK"/>
          <w:sz w:val="24"/>
        </w:rPr>
      </w:pPr>
    </w:p>
    <w:p w14:paraId="293370E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53FE9C6B">
      <w:pPr>
        <w:tabs>
          <w:tab w:val="left" w:pos="6300"/>
        </w:tabs>
        <w:snapToGrid w:val="0"/>
        <w:spacing w:line="500" w:lineRule="exact"/>
        <w:ind w:firstLine="570"/>
        <w:rPr>
          <w:rFonts w:ascii="方正仿宋_GBK" w:hAnsi="宋体" w:eastAsia="方正仿宋_GBK"/>
          <w:sz w:val="24"/>
        </w:rPr>
      </w:pPr>
    </w:p>
    <w:p w14:paraId="7E647789">
      <w:pPr>
        <w:tabs>
          <w:tab w:val="left" w:pos="6300"/>
        </w:tabs>
        <w:snapToGrid w:val="0"/>
        <w:spacing w:line="500" w:lineRule="exact"/>
        <w:ind w:firstLine="570"/>
        <w:rPr>
          <w:rFonts w:ascii="方正仿宋_GBK" w:hAnsi="宋体" w:eastAsia="方正仿宋_GBK"/>
          <w:sz w:val="24"/>
        </w:rPr>
      </w:pPr>
    </w:p>
    <w:p w14:paraId="516CEAFC">
      <w:pPr>
        <w:tabs>
          <w:tab w:val="left" w:pos="6300"/>
        </w:tabs>
        <w:snapToGrid w:val="0"/>
        <w:spacing w:line="500" w:lineRule="exact"/>
        <w:ind w:firstLine="570"/>
        <w:rPr>
          <w:rFonts w:ascii="方正仿宋_GBK" w:hAnsi="宋体" w:eastAsia="方正仿宋_GBK"/>
          <w:sz w:val="24"/>
        </w:rPr>
      </w:pPr>
    </w:p>
    <w:p w14:paraId="6D718F2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7ED3166B">
      <w:pPr>
        <w:tabs>
          <w:tab w:val="left" w:pos="6300"/>
        </w:tabs>
        <w:snapToGrid w:val="0"/>
        <w:spacing w:line="500" w:lineRule="exact"/>
        <w:ind w:firstLine="570"/>
        <w:rPr>
          <w:rFonts w:ascii="方正仿宋_GBK" w:hAnsi="宋体" w:eastAsia="方正仿宋_GBK"/>
          <w:sz w:val="24"/>
        </w:rPr>
      </w:pPr>
    </w:p>
    <w:p w14:paraId="065A87B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088C7404">
      <w:pPr>
        <w:tabs>
          <w:tab w:val="left" w:pos="6300"/>
        </w:tabs>
        <w:snapToGrid w:val="0"/>
        <w:spacing w:line="500" w:lineRule="exact"/>
        <w:ind w:firstLine="570"/>
        <w:rPr>
          <w:rFonts w:ascii="方正仿宋_GBK" w:hAnsi="宋体" w:eastAsia="方正仿宋_GBK"/>
          <w:sz w:val="24"/>
        </w:rPr>
      </w:pPr>
    </w:p>
    <w:p w14:paraId="4592EFE3">
      <w:pPr>
        <w:tabs>
          <w:tab w:val="left" w:pos="6300"/>
        </w:tabs>
        <w:snapToGrid w:val="0"/>
        <w:spacing w:line="500" w:lineRule="exact"/>
        <w:ind w:firstLine="570"/>
        <w:rPr>
          <w:rFonts w:ascii="方正仿宋_GBK" w:hAnsi="宋体" w:eastAsia="方正仿宋_GBK"/>
          <w:sz w:val="24"/>
        </w:rPr>
      </w:pPr>
    </w:p>
    <w:p w14:paraId="79FB9874">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8BAB01D">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5D2714CF">
      <w:pPr>
        <w:tabs>
          <w:tab w:val="left" w:pos="6300"/>
        </w:tabs>
        <w:snapToGrid w:val="0"/>
        <w:spacing w:line="500" w:lineRule="exact"/>
        <w:ind w:firstLine="570"/>
        <w:rPr>
          <w:rFonts w:ascii="方正仿宋_GBK" w:hAnsi="宋体" w:eastAsia="方正仿宋_GBK"/>
          <w:sz w:val="24"/>
        </w:rPr>
      </w:pPr>
    </w:p>
    <w:p w14:paraId="2A7B5711">
      <w:pPr>
        <w:tabs>
          <w:tab w:val="left" w:pos="6300"/>
        </w:tabs>
        <w:snapToGrid w:val="0"/>
        <w:spacing w:line="500" w:lineRule="exact"/>
        <w:ind w:firstLine="570"/>
        <w:rPr>
          <w:rFonts w:ascii="方正仿宋_GBK" w:hAnsi="宋体" w:eastAsia="方正仿宋_GBK"/>
          <w:sz w:val="24"/>
        </w:rPr>
      </w:pPr>
    </w:p>
    <w:p w14:paraId="326502D7">
      <w:pPr>
        <w:tabs>
          <w:tab w:val="left" w:pos="6300"/>
        </w:tabs>
        <w:snapToGrid w:val="0"/>
        <w:spacing w:line="500" w:lineRule="exact"/>
        <w:ind w:firstLine="570"/>
        <w:rPr>
          <w:rFonts w:ascii="方正仿宋_GBK" w:hAnsi="宋体" w:eastAsia="方正仿宋_GBK"/>
          <w:sz w:val="24"/>
        </w:rPr>
      </w:pPr>
    </w:p>
    <w:p w14:paraId="1F7FD17D">
      <w:pPr>
        <w:tabs>
          <w:tab w:val="left" w:pos="6300"/>
        </w:tabs>
        <w:snapToGrid w:val="0"/>
        <w:spacing w:line="500" w:lineRule="exact"/>
        <w:ind w:firstLine="570"/>
        <w:rPr>
          <w:rFonts w:ascii="方正仿宋_GBK" w:hAnsi="宋体" w:eastAsia="方正仿宋_GBK"/>
          <w:sz w:val="24"/>
        </w:rPr>
      </w:pPr>
    </w:p>
    <w:p w14:paraId="2EE4F881">
      <w:pPr>
        <w:tabs>
          <w:tab w:val="left" w:pos="6300"/>
        </w:tabs>
        <w:snapToGrid w:val="0"/>
        <w:spacing w:line="500" w:lineRule="exact"/>
        <w:ind w:firstLine="570"/>
        <w:rPr>
          <w:rFonts w:ascii="方正仿宋_GBK" w:hAnsi="宋体" w:eastAsia="方正仿宋_GBK"/>
          <w:sz w:val="24"/>
        </w:rPr>
      </w:pPr>
    </w:p>
    <w:p w14:paraId="155372FF">
      <w:pPr>
        <w:tabs>
          <w:tab w:val="left" w:pos="6300"/>
        </w:tabs>
        <w:snapToGrid w:val="0"/>
        <w:spacing w:line="500" w:lineRule="exact"/>
        <w:ind w:firstLine="570"/>
        <w:rPr>
          <w:rFonts w:ascii="方正仿宋_GBK" w:hAnsi="宋体" w:eastAsia="方正仿宋_GBK"/>
          <w:sz w:val="24"/>
        </w:rPr>
      </w:pPr>
    </w:p>
    <w:p w14:paraId="24DF91E4">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1608382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0FA518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重庆城市管理职业学院拉萨团体标准发布服务</w:t>
      </w:r>
    </w:p>
    <w:p w14:paraId="2D4DB606">
      <w:pPr>
        <w:tabs>
          <w:tab w:val="left" w:pos="6300"/>
        </w:tabs>
        <w:snapToGrid w:val="0"/>
        <w:spacing w:line="500" w:lineRule="exact"/>
        <w:ind w:firstLine="570"/>
        <w:rPr>
          <w:rFonts w:ascii="方正仿宋_GBK" w:hAnsi="宋体" w:eastAsia="方正仿宋_GBK"/>
          <w:sz w:val="24"/>
        </w:rPr>
      </w:pPr>
    </w:p>
    <w:p w14:paraId="3E323D68">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w:t>
      </w:r>
    </w:p>
    <w:p w14:paraId="064A052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500E2B8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47FE552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5798048F">
      <w:pPr>
        <w:tabs>
          <w:tab w:val="left" w:pos="6300"/>
        </w:tabs>
        <w:snapToGrid w:val="0"/>
        <w:spacing w:line="500" w:lineRule="exact"/>
        <w:ind w:firstLine="570"/>
        <w:rPr>
          <w:rFonts w:ascii="方正仿宋_GBK" w:hAnsi="宋体" w:eastAsia="方正仿宋_GBK"/>
          <w:sz w:val="24"/>
        </w:rPr>
      </w:pPr>
    </w:p>
    <w:p w14:paraId="0CDD4D07">
      <w:pPr>
        <w:tabs>
          <w:tab w:val="left" w:pos="6300"/>
        </w:tabs>
        <w:snapToGrid w:val="0"/>
        <w:spacing w:line="500" w:lineRule="exact"/>
        <w:ind w:firstLine="570"/>
        <w:rPr>
          <w:rFonts w:ascii="方正仿宋_GBK" w:hAnsi="宋体" w:eastAsia="方正仿宋_GBK"/>
          <w:sz w:val="24"/>
        </w:rPr>
      </w:pPr>
    </w:p>
    <w:p w14:paraId="086DC26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56573E35">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0FD5BC0E">
      <w:pPr>
        <w:tabs>
          <w:tab w:val="left" w:pos="6300"/>
        </w:tabs>
        <w:snapToGrid w:val="0"/>
        <w:spacing w:line="500" w:lineRule="exact"/>
        <w:ind w:firstLine="570"/>
        <w:rPr>
          <w:rFonts w:ascii="方正仿宋_GBK" w:hAnsi="宋体" w:eastAsia="方正仿宋_GBK"/>
          <w:sz w:val="24"/>
          <w:szCs w:val="28"/>
        </w:rPr>
      </w:pPr>
    </w:p>
    <w:p w14:paraId="6F9A767D">
      <w:pPr>
        <w:tabs>
          <w:tab w:val="left" w:pos="6300"/>
        </w:tabs>
        <w:snapToGrid w:val="0"/>
        <w:spacing w:line="500" w:lineRule="exact"/>
        <w:ind w:firstLine="570"/>
        <w:rPr>
          <w:rFonts w:ascii="方正仿宋_GBK" w:hAnsi="宋体" w:eastAsia="方正仿宋_GBK"/>
          <w:sz w:val="24"/>
        </w:rPr>
      </w:pPr>
    </w:p>
    <w:p w14:paraId="7175C19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7526604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6A493511">
      <w:pPr>
        <w:tabs>
          <w:tab w:val="left" w:pos="6300"/>
        </w:tabs>
        <w:snapToGrid w:val="0"/>
        <w:spacing w:line="500" w:lineRule="exact"/>
        <w:ind w:firstLine="570"/>
        <w:rPr>
          <w:rFonts w:ascii="方正仿宋_GBK" w:hAnsi="宋体" w:eastAsia="方正仿宋_GBK"/>
          <w:sz w:val="24"/>
        </w:rPr>
      </w:pPr>
    </w:p>
    <w:p w14:paraId="0676BF36">
      <w:pPr>
        <w:tabs>
          <w:tab w:val="left" w:pos="6300"/>
        </w:tabs>
        <w:snapToGrid w:val="0"/>
        <w:spacing w:line="500" w:lineRule="exact"/>
        <w:ind w:firstLine="570"/>
        <w:rPr>
          <w:rFonts w:ascii="方正仿宋_GBK" w:hAnsi="宋体" w:eastAsia="方正仿宋_GBK"/>
          <w:sz w:val="24"/>
        </w:rPr>
      </w:pPr>
    </w:p>
    <w:p w14:paraId="4197BDDC">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52114873">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6D61E6BF">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3126C123">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270CFFE0">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9EF6E9A">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006E95A4">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759D924">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4641D698">
      <w:pPr>
        <w:tabs>
          <w:tab w:val="left" w:pos="6300"/>
        </w:tabs>
        <w:snapToGrid w:val="0"/>
        <w:spacing w:line="530" w:lineRule="exact"/>
        <w:rPr>
          <w:sz w:val="24"/>
        </w:rPr>
      </w:pPr>
    </w:p>
    <w:p w14:paraId="2AD907D7">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重庆城市管理职业学院</w:t>
      </w:r>
      <w:r>
        <w:rPr>
          <w:rFonts w:hint="eastAsia" w:ascii="方正仿宋_GBK" w:hAnsi="仿宋" w:eastAsia="方正仿宋_GBK"/>
          <w:sz w:val="24"/>
        </w:rPr>
        <w:t>：</w:t>
      </w:r>
    </w:p>
    <w:p w14:paraId="2A19A42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E2F456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0797DF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2.我方未列入在信用中国网站（www.creditchina.gov.cn）“失信被执行人”、“重大税收违法案件当事人名单”中，也未列入中国采购网（www.ccgp.gov.cn）“采购严重违法失信行为记录名单”中。</w:t>
      </w:r>
    </w:p>
    <w:p w14:paraId="2416CDF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3.我方在采购项目评审（评标）环节结束后，随时接受采购人、采购代理机构的检查验证，配合提供相关证明材料，证明符合《中华人民共和国采购法》规定的供应商基本资格条件。</w:t>
      </w:r>
    </w:p>
    <w:p w14:paraId="379624E7">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07621BCB">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78116086">
      <w:pPr>
        <w:tabs>
          <w:tab w:val="left" w:pos="6300"/>
        </w:tabs>
        <w:snapToGrid w:val="0"/>
        <w:spacing w:line="500" w:lineRule="exact"/>
        <w:ind w:firstLine="480" w:firstLineChars="200"/>
        <w:rPr>
          <w:rFonts w:ascii="方正仿宋_GBK" w:hAnsi="仿宋" w:eastAsia="方正仿宋_GBK"/>
          <w:sz w:val="24"/>
        </w:rPr>
      </w:pPr>
    </w:p>
    <w:p w14:paraId="23F1E8A8">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57E2F904">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14:paraId="4649B731">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14:paraId="34982697">
      <w:pPr>
        <w:widowControl/>
        <w:spacing w:line="400" w:lineRule="exact"/>
        <w:ind w:firstLine="480" w:firstLineChars="200"/>
        <w:jc w:val="left"/>
        <w:rPr>
          <w:rFonts w:ascii="方正仿宋_GBK" w:hAnsi="宋体" w:eastAsia="方正仿宋_GBK"/>
          <w:sz w:val="24"/>
          <w:szCs w:val="24"/>
        </w:rPr>
      </w:pPr>
    </w:p>
    <w:p w14:paraId="31B456C9">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166" w:name="_Toc65660383"/>
      <w:bookmarkStart w:id="167" w:name="_Toc15815"/>
      <w:bookmarkStart w:id="168" w:name="_Toc2080"/>
      <w:bookmarkStart w:id="169" w:name="_Toc13833"/>
      <w:bookmarkStart w:id="170" w:name="_Toc17010"/>
      <w:r>
        <w:rPr>
          <w:rFonts w:hint="eastAsia" w:ascii="方正仿宋_GBK" w:hAnsi="宋体" w:eastAsia="方正仿宋_GBK"/>
          <w:sz w:val="24"/>
          <w:szCs w:val="24"/>
        </w:rPr>
        <w:t>四</w:t>
      </w:r>
      <w:r>
        <w:rPr>
          <w:rFonts w:hint="eastAsia" w:ascii="方正仿宋_GBK" w:hAnsi="宋体" w:eastAsia="方正仿宋_GBK"/>
          <w:sz w:val="24"/>
        </w:rPr>
        <w:t>、</w:t>
      </w:r>
      <w:bookmarkEnd w:id="163"/>
      <w:bookmarkEnd w:id="164"/>
      <w:bookmarkEnd w:id="165"/>
      <w:r>
        <w:rPr>
          <w:rFonts w:hint="eastAsia" w:ascii="方正仿宋_GBK" w:hAnsi="宋体" w:eastAsia="方正仿宋_GBK"/>
          <w:sz w:val="24"/>
        </w:rPr>
        <w:t>其他资料</w:t>
      </w:r>
      <w:bookmarkEnd w:id="166"/>
      <w:bookmarkEnd w:id="167"/>
      <w:bookmarkEnd w:id="168"/>
      <w:bookmarkEnd w:id="169"/>
      <w:bookmarkEnd w:id="170"/>
    </w:p>
    <w:p w14:paraId="344213C9">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（一）其他与项目有关的资料（如果有，格式自定，没有则删除此条）</w:t>
      </w:r>
    </w:p>
    <w:p w14:paraId="71DBC225">
      <w:pPr>
        <w:spacing w:line="360" w:lineRule="auto"/>
        <w:ind w:firstLine="480" w:firstLineChars="200"/>
        <w:rPr>
          <w:rFonts w:ascii="方正仿宋_GBK" w:hAnsi="宋体" w:eastAsia="方正仿宋_GBK"/>
          <w:sz w:val="24"/>
          <w:szCs w:val="24"/>
        </w:rPr>
      </w:pPr>
    </w:p>
    <w:p w14:paraId="242B9C4D">
      <w:pPr>
        <w:spacing w:line="360" w:lineRule="auto"/>
        <w:ind w:firstLine="480" w:firstLineChars="200"/>
        <w:jc w:val="center"/>
        <w:rPr>
          <w:rFonts w:ascii="方正仿宋_GBK" w:hAnsi="宋体" w:eastAsia="方正仿宋_GBK"/>
          <w:sz w:val="24"/>
          <w:szCs w:val="24"/>
        </w:rPr>
      </w:pPr>
    </w:p>
    <w:p w14:paraId="351AC708">
      <w:pPr>
        <w:spacing w:line="360" w:lineRule="auto"/>
        <w:ind w:firstLine="480" w:firstLineChars="200"/>
        <w:jc w:val="center"/>
        <w:rPr>
          <w:rFonts w:ascii="方正仿宋_GBK" w:hAnsi="宋体" w:eastAsia="方正仿宋_GBK"/>
          <w:sz w:val="24"/>
          <w:szCs w:val="24"/>
        </w:rPr>
      </w:pPr>
    </w:p>
    <w:p w14:paraId="50D30A8A">
      <w:pPr>
        <w:spacing w:line="360" w:lineRule="auto"/>
        <w:ind w:firstLine="480" w:firstLineChars="200"/>
        <w:jc w:val="center"/>
        <w:rPr>
          <w:rFonts w:ascii="方正仿宋_GBK" w:hAnsi="宋体" w:eastAsia="方正仿宋_GBK"/>
          <w:sz w:val="24"/>
          <w:szCs w:val="24"/>
        </w:rPr>
      </w:pPr>
    </w:p>
    <w:p w14:paraId="6EFBBA27">
      <w:pPr>
        <w:spacing w:line="360" w:lineRule="auto"/>
        <w:ind w:firstLine="480" w:firstLineChars="200"/>
        <w:jc w:val="center"/>
        <w:rPr>
          <w:rFonts w:ascii="方正仿宋_GBK" w:hAnsi="宋体" w:eastAsia="方正仿宋_GBK"/>
          <w:sz w:val="24"/>
          <w:szCs w:val="24"/>
        </w:rPr>
      </w:pPr>
    </w:p>
    <w:p w14:paraId="457C63C3">
      <w:pPr>
        <w:spacing w:line="360" w:lineRule="auto"/>
        <w:ind w:firstLine="480" w:firstLineChars="200"/>
        <w:jc w:val="center"/>
        <w:rPr>
          <w:rFonts w:ascii="方正仿宋_GBK" w:hAnsi="宋体" w:eastAsia="方正仿宋_GBK"/>
          <w:sz w:val="24"/>
          <w:szCs w:val="24"/>
        </w:rPr>
      </w:pPr>
    </w:p>
    <w:p w14:paraId="1B6505C9">
      <w:pPr>
        <w:spacing w:line="360" w:lineRule="auto"/>
        <w:ind w:firstLine="480" w:firstLineChars="200"/>
        <w:jc w:val="center"/>
        <w:rPr>
          <w:rFonts w:ascii="方正仿宋_GBK" w:hAnsi="宋体" w:eastAsia="方正仿宋_GBK"/>
          <w:sz w:val="24"/>
          <w:szCs w:val="24"/>
        </w:rPr>
      </w:pPr>
    </w:p>
    <w:p w14:paraId="5BBB546E">
      <w:pPr>
        <w:spacing w:line="360" w:lineRule="auto"/>
        <w:ind w:firstLine="480" w:firstLineChars="200"/>
        <w:jc w:val="center"/>
        <w:rPr>
          <w:rFonts w:ascii="方正仿宋_GBK" w:hAnsi="宋体" w:eastAsia="方正仿宋_GBK"/>
          <w:sz w:val="24"/>
          <w:szCs w:val="24"/>
        </w:rPr>
      </w:pPr>
    </w:p>
    <w:p w14:paraId="6CC0637C">
      <w:pPr>
        <w:spacing w:line="360" w:lineRule="auto"/>
        <w:ind w:firstLine="480" w:firstLineChars="200"/>
        <w:jc w:val="center"/>
        <w:rPr>
          <w:rFonts w:ascii="方正仿宋_GBK" w:hAnsi="宋体" w:eastAsia="方正仿宋_GBK"/>
          <w:sz w:val="24"/>
          <w:szCs w:val="24"/>
        </w:rPr>
      </w:pPr>
    </w:p>
    <w:p w14:paraId="3EBB0E90">
      <w:pPr>
        <w:spacing w:line="360" w:lineRule="auto"/>
        <w:ind w:firstLine="480" w:firstLineChars="200"/>
        <w:jc w:val="center"/>
        <w:rPr>
          <w:rFonts w:ascii="方正仿宋_GBK" w:hAnsi="宋体" w:eastAsia="方正仿宋_GBK"/>
          <w:sz w:val="24"/>
          <w:szCs w:val="24"/>
        </w:rPr>
      </w:pPr>
    </w:p>
    <w:p w14:paraId="63A7F548">
      <w:pPr>
        <w:spacing w:line="360" w:lineRule="auto"/>
        <w:ind w:firstLine="480" w:firstLineChars="200"/>
        <w:jc w:val="center"/>
        <w:rPr>
          <w:rFonts w:ascii="方正仿宋_GBK" w:hAnsi="宋体" w:eastAsia="方正仿宋_GBK"/>
          <w:sz w:val="24"/>
          <w:szCs w:val="24"/>
        </w:rPr>
      </w:pPr>
    </w:p>
    <w:p w14:paraId="5BA1F8FA">
      <w:pPr>
        <w:spacing w:line="360" w:lineRule="auto"/>
        <w:ind w:firstLine="480" w:firstLineChars="200"/>
        <w:jc w:val="center"/>
        <w:rPr>
          <w:rFonts w:ascii="方正仿宋_GBK" w:hAnsi="宋体" w:eastAsia="方正仿宋_GBK"/>
          <w:sz w:val="24"/>
          <w:szCs w:val="24"/>
        </w:rPr>
      </w:pPr>
    </w:p>
    <w:p w14:paraId="37136F05">
      <w:pPr>
        <w:spacing w:line="360" w:lineRule="auto"/>
        <w:ind w:firstLine="480" w:firstLineChars="200"/>
        <w:jc w:val="center"/>
        <w:rPr>
          <w:rFonts w:ascii="方正仿宋_GBK" w:hAnsi="宋体" w:eastAsia="方正仿宋_GBK"/>
          <w:sz w:val="24"/>
          <w:szCs w:val="24"/>
        </w:rPr>
      </w:pPr>
    </w:p>
    <w:p w14:paraId="4866403B">
      <w:pPr>
        <w:spacing w:line="360" w:lineRule="auto"/>
        <w:ind w:firstLine="480" w:firstLineChars="200"/>
        <w:jc w:val="center"/>
        <w:rPr>
          <w:rFonts w:ascii="方正仿宋_GBK" w:hAnsi="宋体" w:eastAsia="方正仿宋_GBK"/>
          <w:sz w:val="24"/>
          <w:szCs w:val="24"/>
        </w:rPr>
      </w:pPr>
    </w:p>
    <w:p w14:paraId="68468471">
      <w:pPr>
        <w:spacing w:line="360" w:lineRule="auto"/>
        <w:ind w:firstLine="480" w:firstLineChars="200"/>
        <w:jc w:val="center"/>
        <w:rPr>
          <w:rFonts w:ascii="方正仿宋_GBK" w:hAnsi="宋体" w:eastAsia="方正仿宋_GBK"/>
          <w:sz w:val="24"/>
          <w:szCs w:val="24"/>
        </w:rPr>
      </w:pPr>
    </w:p>
    <w:p w14:paraId="0DA6F23B">
      <w:pPr>
        <w:spacing w:line="360" w:lineRule="auto"/>
        <w:ind w:firstLine="480" w:firstLineChars="200"/>
        <w:jc w:val="center"/>
        <w:rPr>
          <w:rFonts w:ascii="方正仿宋_GBK" w:hAnsi="宋体" w:eastAsia="方正仿宋_GBK"/>
          <w:sz w:val="24"/>
          <w:szCs w:val="24"/>
        </w:rPr>
      </w:pPr>
    </w:p>
    <w:p w14:paraId="29D1258A">
      <w:pPr>
        <w:spacing w:line="360" w:lineRule="auto"/>
        <w:ind w:firstLine="480" w:firstLineChars="200"/>
        <w:jc w:val="center"/>
        <w:rPr>
          <w:rFonts w:ascii="方正仿宋_GBK" w:hAnsi="宋体" w:eastAsia="方正仿宋_GBK"/>
          <w:sz w:val="24"/>
          <w:szCs w:val="24"/>
        </w:rPr>
      </w:pPr>
    </w:p>
    <w:p w14:paraId="10CF1B13">
      <w:pPr>
        <w:spacing w:line="360" w:lineRule="auto"/>
        <w:ind w:firstLine="480" w:firstLineChars="200"/>
        <w:jc w:val="center"/>
        <w:rPr>
          <w:rFonts w:ascii="方正仿宋_GBK" w:hAnsi="宋体" w:eastAsia="方正仿宋_GBK"/>
          <w:sz w:val="24"/>
          <w:szCs w:val="24"/>
        </w:rPr>
      </w:pPr>
    </w:p>
    <w:p w14:paraId="7AF5E5AF">
      <w:pPr>
        <w:spacing w:line="360" w:lineRule="auto"/>
        <w:ind w:firstLine="480" w:firstLineChars="200"/>
        <w:jc w:val="center"/>
        <w:rPr>
          <w:rFonts w:ascii="方正仿宋_GBK" w:hAnsi="宋体" w:eastAsia="方正仿宋_GBK"/>
          <w:sz w:val="24"/>
          <w:szCs w:val="24"/>
        </w:rPr>
      </w:pPr>
    </w:p>
    <w:p w14:paraId="46076940">
      <w:pPr>
        <w:spacing w:line="360" w:lineRule="auto"/>
        <w:ind w:firstLine="480" w:firstLineChars="200"/>
        <w:jc w:val="center"/>
        <w:rPr>
          <w:rFonts w:ascii="方正仿宋_GBK" w:hAnsi="宋体" w:eastAsia="方正仿宋_GBK"/>
          <w:sz w:val="24"/>
          <w:szCs w:val="24"/>
        </w:rPr>
      </w:pPr>
    </w:p>
    <w:p w14:paraId="30214C3D">
      <w:pPr>
        <w:spacing w:line="360" w:lineRule="auto"/>
        <w:ind w:firstLine="480" w:firstLineChars="200"/>
        <w:jc w:val="center"/>
        <w:rPr>
          <w:rFonts w:ascii="方正仿宋_GBK" w:hAnsi="宋体" w:eastAsia="方正仿宋_GBK"/>
          <w:sz w:val="24"/>
          <w:szCs w:val="24"/>
        </w:rPr>
      </w:pPr>
    </w:p>
    <w:p w14:paraId="51D010C4">
      <w:pPr>
        <w:spacing w:line="360" w:lineRule="auto"/>
        <w:ind w:firstLine="480" w:firstLineChars="200"/>
        <w:jc w:val="center"/>
        <w:rPr>
          <w:rFonts w:ascii="方正仿宋_GBK" w:hAnsi="宋体" w:eastAsia="方正仿宋_GBK"/>
          <w:sz w:val="24"/>
          <w:szCs w:val="24"/>
        </w:rPr>
      </w:pPr>
    </w:p>
    <w:p w14:paraId="3D8B4D17">
      <w:pPr>
        <w:keepNext/>
        <w:keepLines/>
        <w:spacing w:line="500" w:lineRule="atLeast"/>
        <w:jc w:val="center"/>
        <w:outlineLvl w:val="2"/>
        <w:rPr>
          <w:rStyle w:val="68"/>
          <w:rFonts w:ascii="方正仿宋_GBK" w:hAnsi="方正仿宋_GBK" w:eastAsia="方正仿宋_GBK" w:cs="方正仿宋_GBK"/>
          <w:sz w:val="24"/>
          <w:szCs w:val="24"/>
        </w:rPr>
      </w:pPr>
      <w:bookmarkStart w:id="171" w:name="_Toc1144"/>
      <w:r>
        <w:rPr>
          <w:rStyle w:val="68"/>
          <w:rFonts w:hint="eastAsia" w:ascii="方正仿宋_GBK" w:hAnsi="方正仿宋_GBK" w:eastAsia="方正仿宋_GBK" w:cs="方正仿宋_GBK"/>
          <w:sz w:val="24"/>
          <w:szCs w:val="24"/>
        </w:rPr>
        <w:t>（结束）</w:t>
      </w:r>
    </w:p>
    <w:bookmarkEnd w:id="171"/>
    <w:p w14:paraId="382885E5">
      <w:pPr>
        <w:widowControl/>
        <w:spacing w:line="400" w:lineRule="exact"/>
        <w:ind w:firstLine="480" w:firstLineChars="200"/>
        <w:jc w:val="left"/>
        <w:rPr>
          <w:rFonts w:ascii="方正仿宋_GBK" w:hAnsi="宋体" w:eastAsia="方正仿宋_GBK"/>
          <w:sz w:val="24"/>
          <w:szCs w:val="24"/>
        </w:rPr>
      </w:pPr>
    </w:p>
    <w:p w14:paraId="26D91AF4">
      <w:pPr>
        <w:spacing w:line="360" w:lineRule="auto"/>
        <w:ind w:firstLine="560" w:firstLineChars="200"/>
        <w:jc w:val="center"/>
        <w:rPr>
          <w:rFonts w:ascii="方正仿宋_GBK" w:hAnsi="仿宋" w:eastAsia="方正仿宋_GBK"/>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A1A30F1-D4FC-4434-BE98-9C76B3EB3CC6}"/>
  </w:font>
  <w:font w:name="Arial">
    <w:panose1 w:val="020B0604020202020204"/>
    <w:charset w:val="00"/>
    <w:family w:val="swiss"/>
    <w:pitch w:val="default"/>
    <w:sig w:usb0="E0002EFF" w:usb1="C000785B" w:usb2="00000009" w:usb3="00000000" w:csb0="400001FF" w:csb1="FFFF0000"/>
    <w:embedRegular r:id="rId2" w:fontKey="{0A008FAC-B335-4470-A507-2DB53E260424}"/>
  </w:font>
  <w:font w:name="PMingLiU">
    <w:altName w:val="Microsoft JhengHei UI"/>
    <w:panose1 w:val="02010601000101010101"/>
    <w:charset w:val="88"/>
    <w:family w:val="roman"/>
    <w:pitch w:val="default"/>
    <w:sig w:usb0="00000000" w:usb1="00000000" w:usb2="00000016" w:usb3="00000000" w:csb0="00100001" w:csb1="00000000"/>
  </w:font>
  <w:font w:name="PMingLiU">
    <w:altName w:val="ksdb"/>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3" w:fontKey="{E1C63DD2-81AF-4B9A-BD91-820EAC136737}"/>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AB16BDD9-5F0E-4DB4-98E1-6639525AFF1B}"/>
  </w:font>
  <w:font w:name="方正黑体_GBK">
    <w:panose1 w:val="03000509000000000000"/>
    <w:charset w:val="86"/>
    <w:family w:val="script"/>
    <w:pitch w:val="default"/>
    <w:sig w:usb0="00000001" w:usb1="080E0000" w:usb2="00000000" w:usb3="00000000" w:csb0="00040000" w:csb1="00000000"/>
    <w:embedRegular r:id="rId5" w:fontKey="{AACB9E76-CA2B-417C-8A4A-A482D9D56BB2}"/>
  </w:font>
  <w:font w:name="方正小标宋_GBK">
    <w:panose1 w:val="03000509000000000000"/>
    <w:charset w:val="86"/>
    <w:family w:val="script"/>
    <w:pitch w:val="default"/>
    <w:sig w:usb0="00000001" w:usb1="080E0000" w:usb2="00000000" w:usb3="00000000" w:csb0="00040000" w:csb1="00000000"/>
    <w:embedRegular r:id="rId6" w:fontKey="{EE033228-7260-426F-BC45-B2264BEAEAA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268C">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- 17 -</w:t>
    </w:r>
    <w:r>
      <w:rPr>
        <w:rFonts w:ascii="宋体"/>
        <w:sz w:val="21"/>
        <w:szCs w:val="21"/>
      </w:rPr>
      <w:fldChar w:fldCharType="end"/>
    </w:r>
  </w:p>
  <w:p w14:paraId="53918E7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5601">
    <w:pPr>
      <w:pStyle w:val="35"/>
      <w:framePr w:wrap="around" w:vAnchor="text" w:hAnchor="margin" w:xAlign="center" w:y="1"/>
      <w:rPr>
        <w:rStyle w:val="61"/>
      </w:rPr>
    </w:pPr>
    <w:r>
      <w:fldChar w:fldCharType="begin"/>
    </w:r>
    <w:r>
      <w:rPr>
        <w:rStyle w:val="61"/>
      </w:rPr>
      <w:instrText xml:space="preserve">PAGE  </w:instrText>
    </w:r>
    <w:r>
      <w:fldChar w:fldCharType="end"/>
    </w:r>
  </w:p>
  <w:p w14:paraId="5AA98855">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4A83">
    <w:pPr>
      <w:pStyle w:val="35"/>
      <w:framePr w:wrap="around" w:vAnchor="text" w:hAnchor="margin" w:xAlign="center" w:y="1"/>
      <w:rPr>
        <w:rStyle w:val="61"/>
      </w:rPr>
    </w:pPr>
  </w:p>
  <w:p w14:paraId="10759483">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5752">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14:paraId="2AB40909">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AE74">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61C1">
    <w:pPr>
      <w:pStyle w:val="36"/>
      <w:jc w:val="left"/>
      <w:rPr>
        <w:rFonts w:ascii="方正仿宋_GBK" w:eastAsia="方正仿宋_GBK"/>
        <w:sz w:val="21"/>
        <w:szCs w:val="21"/>
      </w:rPr>
    </w:pPr>
    <w:r>
      <w:rPr>
        <w:rFonts w:hint="eastAsia" w:ascii="方正仿宋_GBK" w:eastAsia="方正仿宋_GBK"/>
        <w:sz w:val="21"/>
        <w:szCs w:val="21"/>
      </w:rPr>
      <w:t>重庆城市管理职业学院                                                       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FB12">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9CE5">
    <w:pPr>
      <w:pStyle w:val="36"/>
      <w:jc w:val="both"/>
      <w:rPr>
        <w:rFonts w:ascii="方正仿宋_GBK" w:eastAsia="方正仿宋_GBK"/>
        <w:sz w:val="21"/>
        <w:szCs w:val="21"/>
      </w:rPr>
    </w:pPr>
    <w:r>
      <w:rPr>
        <w:rFonts w:hint="eastAsia" w:ascii="方正仿宋_GBK" w:eastAsia="方正仿宋_GBK"/>
        <w:sz w:val="21"/>
        <w:szCs w:val="21"/>
      </w:rPr>
      <w:t xml:space="preserve">                                                                       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18EF4"/>
    <w:multiLevelType w:val="singleLevel"/>
    <w:tmpl w:val="E7618EF4"/>
    <w:lvl w:ilvl="0" w:tentative="0">
      <w:start w:val="3"/>
      <w:numFmt w:val="chineseCounting"/>
      <w:suff w:val="nothing"/>
      <w:lvlText w:val="%1、"/>
      <w:lvlJc w:val="left"/>
      <w:rPr>
        <w:rFonts w:hint="eastAsia"/>
      </w:rPr>
    </w:lvl>
  </w:abstractNum>
  <w:abstractNum w:abstractNumId="1">
    <w:nsid w:val="F942BE45"/>
    <w:multiLevelType w:val="singleLevel"/>
    <w:tmpl w:val="F942BE45"/>
    <w:lvl w:ilvl="0" w:tentative="0">
      <w:start w:val="1"/>
      <w:numFmt w:val="chineseCounting"/>
      <w:suff w:val="nothing"/>
      <w:lvlText w:val="（%1）"/>
      <w:lvlJc w:val="left"/>
      <w:pPr>
        <w:ind w:left="0" w:firstLine="420"/>
      </w:pPr>
      <w:rPr>
        <w:rFonts w:hint="eastAsia"/>
      </w:rPr>
    </w:lvl>
  </w:abstractNum>
  <w:abstractNum w:abstractNumId="2">
    <w:nsid w:val="00000009"/>
    <w:multiLevelType w:val="multilevel"/>
    <w:tmpl w:val="00000009"/>
    <w:lvl w:ilvl="0" w:tentative="0">
      <w:start w:val="1"/>
      <w:numFmt w:val="upperLetter"/>
      <w:pStyle w:val="19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1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3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2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1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00"/>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937C628"/>
    <w:multiLevelType w:val="singleLevel"/>
    <w:tmpl w:val="6937C628"/>
    <w:lvl w:ilvl="0" w:tentative="0">
      <w:start w:val="1"/>
      <w:numFmt w:val="chineseCounting"/>
      <w:suff w:val="nothing"/>
      <w:lvlText w:val="%1、"/>
      <w:lvlJc w:val="left"/>
      <w:rPr>
        <w:rFonts w:hint="eastAsia"/>
      </w:rPr>
    </w:lvl>
  </w:abstractNum>
  <w:num w:numId="1">
    <w:abstractNumId w:val="10"/>
  </w:num>
  <w:num w:numId="2">
    <w:abstractNumId w:val="5"/>
  </w:num>
  <w:num w:numId="3">
    <w:abstractNumId w:val="11"/>
  </w:num>
  <w:num w:numId="4">
    <w:abstractNumId w:val="2"/>
  </w:num>
  <w:num w:numId="5">
    <w:abstractNumId w:val="9"/>
  </w:num>
  <w:num w:numId="6">
    <w:abstractNumId w:val="7"/>
  </w:num>
  <w:num w:numId="7">
    <w:abstractNumId w:val="4"/>
  </w:num>
  <w:num w:numId="8">
    <w:abstractNumId w:val="12"/>
  </w:num>
  <w:num w:numId="9">
    <w:abstractNumId w:val="13"/>
  </w:num>
  <w:num w:numId="10">
    <w:abstractNumId w:val="3"/>
  </w:num>
  <w:num w:numId="11">
    <w:abstractNumId w:val="8"/>
  </w:num>
  <w:num w:numId="12">
    <w:abstractNumId w:val="6"/>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595A"/>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74782"/>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1A76"/>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BB721C8"/>
    <w:rsid w:val="0C4A1EDF"/>
    <w:rsid w:val="0CDC59B8"/>
    <w:rsid w:val="0DA43871"/>
    <w:rsid w:val="0DAB64B5"/>
    <w:rsid w:val="10211A16"/>
    <w:rsid w:val="107752B0"/>
    <w:rsid w:val="10CB7366"/>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08479E8"/>
    <w:rsid w:val="21E738ED"/>
    <w:rsid w:val="22350AE4"/>
    <w:rsid w:val="22E562A7"/>
    <w:rsid w:val="23201630"/>
    <w:rsid w:val="23F679F9"/>
    <w:rsid w:val="245B32B8"/>
    <w:rsid w:val="25085DC6"/>
    <w:rsid w:val="25BD32CA"/>
    <w:rsid w:val="25F15DB5"/>
    <w:rsid w:val="26170E11"/>
    <w:rsid w:val="266A7FA7"/>
    <w:rsid w:val="26EA00B8"/>
    <w:rsid w:val="29180F9A"/>
    <w:rsid w:val="292D69AE"/>
    <w:rsid w:val="29B160FA"/>
    <w:rsid w:val="2A1F27F9"/>
    <w:rsid w:val="2ADD7F15"/>
    <w:rsid w:val="2B286BC5"/>
    <w:rsid w:val="2B9E18AA"/>
    <w:rsid w:val="2C2D2523"/>
    <w:rsid w:val="2C5E0DDE"/>
    <w:rsid w:val="2DC33B4E"/>
    <w:rsid w:val="2F032695"/>
    <w:rsid w:val="2F547B0C"/>
    <w:rsid w:val="2F57706B"/>
    <w:rsid w:val="2F996FA3"/>
    <w:rsid w:val="305E268C"/>
    <w:rsid w:val="310E0E7D"/>
    <w:rsid w:val="329964CC"/>
    <w:rsid w:val="338C41AB"/>
    <w:rsid w:val="33957726"/>
    <w:rsid w:val="34EC3BCC"/>
    <w:rsid w:val="353F2314"/>
    <w:rsid w:val="35E87EEF"/>
    <w:rsid w:val="36EA2EF3"/>
    <w:rsid w:val="38F47B30"/>
    <w:rsid w:val="39344BCD"/>
    <w:rsid w:val="39A30451"/>
    <w:rsid w:val="39AB5E03"/>
    <w:rsid w:val="39E76CBD"/>
    <w:rsid w:val="39FA2FDF"/>
    <w:rsid w:val="3A9E5DDE"/>
    <w:rsid w:val="3AE21142"/>
    <w:rsid w:val="3B070E17"/>
    <w:rsid w:val="3B0D2CD2"/>
    <w:rsid w:val="3C1730ED"/>
    <w:rsid w:val="3CA451CB"/>
    <w:rsid w:val="3D396C7C"/>
    <w:rsid w:val="3D9170BE"/>
    <w:rsid w:val="3D9D1F07"/>
    <w:rsid w:val="3E762E96"/>
    <w:rsid w:val="3EC51DE9"/>
    <w:rsid w:val="40CE4185"/>
    <w:rsid w:val="413F27DE"/>
    <w:rsid w:val="414C48A8"/>
    <w:rsid w:val="41544C26"/>
    <w:rsid w:val="41970A1B"/>
    <w:rsid w:val="41C9151C"/>
    <w:rsid w:val="41EF2605"/>
    <w:rsid w:val="42A6360C"/>
    <w:rsid w:val="4311195E"/>
    <w:rsid w:val="43803E5D"/>
    <w:rsid w:val="43BF7759"/>
    <w:rsid w:val="446366DB"/>
    <w:rsid w:val="44637395"/>
    <w:rsid w:val="45253D2D"/>
    <w:rsid w:val="454B3FF6"/>
    <w:rsid w:val="45652F64"/>
    <w:rsid w:val="460F7D00"/>
    <w:rsid w:val="461F6313"/>
    <w:rsid w:val="4683419C"/>
    <w:rsid w:val="468A0A87"/>
    <w:rsid w:val="48DC2306"/>
    <w:rsid w:val="49C1713E"/>
    <w:rsid w:val="4A0C2326"/>
    <w:rsid w:val="4AB71F04"/>
    <w:rsid w:val="4B177C1F"/>
    <w:rsid w:val="4D372D0E"/>
    <w:rsid w:val="4D6F2A8C"/>
    <w:rsid w:val="4DC51360"/>
    <w:rsid w:val="4E3F2D9E"/>
    <w:rsid w:val="4E915728"/>
    <w:rsid w:val="4F563D6A"/>
    <w:rsid w:val="4F980780"/>
    <w:rsid w:val="4FDB66B8"/>
    <w:rsid w:val="50FC206C"/>
    <w:rsid w:val="51BB25F2"/>
    <w:rsid w:val="51CE2CBD"/>
    <w:rsid w:val="526D500C"/>
    <w:rsid w:val="52C63B4C"/>
    <w:rsid w:val="52F460A0"/>
    <w:rsid w:val="531E68CD"/>
    <w:rsid w:val="53C438F2"/>
    <w:rsid w:val="545C3BC9"/>
    <w:rsid w:val="545C6AF1"/>
    <w:rsid w:val="57A64D77"/>
    <w:rsid w:val="59350DDC"/>
    <w:rsid w:val="59D9651C"/>
    <w:rsid w:val="5A0A6603"/>
    <w:rsid w:val="5A727307"/>
    <w:rsid w:val="5BD75000"/>
    <w:rsid w:val="5D1B313B"/>
    <w:rsid w:val="5E845C18"/>
    <w:rsid w:val="5E910B3F"/>
    <w:rsid w:val="60065292"/>
    <w:rsid w:val="601654D5"/>
    <w:rsid w:val="60A917E7"/>
    <w:rsid w:val="60D777F7"/>
    <w:rsid w:val="60FC612D"/>
    <w:rsid w:val="647C6852"/>
    <w:rsid w:val="666A0BEA"/>
    <w:rsid w:val="67BF3440"/>
    <w:rsid w:val="6888718C"/>
    <w:rsid w:val="68DE79E9"/>
    <w:rsid w:val="696077C1"/>
    <w:rsid w:val="69AF2B09"/>
    <w:rsid w:val="69E52920"/>
    <w:rsid w:val="6A576E16"/>
    <w:rsid w:val="6C681105"/>
    <w:rsid w:val="6F1E31DC"/>
    <w:rsid w:val="6FBB59B4"/>
    <w:rsid w:val="71622E7A"/>
    <w:rsid w:val="71A402C1"/>
    <w:rsid w:val="71E60C9E"/>
    <w:rsid w:val="71FD272B"/>
    <w:rsid w:val="72026C0C"/>
    <w:rsid w:val="721C3F61"/>
    <w:rsid w:val="723E2669"/>
    <w:rsid w:val="725D5A6B"/>
    <w:rsid w:val="72DF6FC6"/>
    <w:rsid w:val="737B5C4F"/>
    <w:rsid w:val="748A428C"/>
    <w:rsid w:val="75123F8E"/>
    <w:rsid w:val="7526435D"/>
    <w:rsid w:val="758E57C9"/>
    <w:rsid w:val="76330E58"/>
    <w:rsid w:val="76C871F1"/>
    <w:rsid w:val="777D4800"/>
    <w:rsid w:val="77ED0713"/>
    <w:rsid w:val="78671016"/>
    <w:rsid w:val="789E5CA1"/>
    <w:rsid w:val="79005E7F"/>
    <w:rsid w:val="79CB0C87"/>
    <w:rsid w:val="7A7A445B"/>
    <w:rsid w:val="7BC22B34"/>
    <w:rsid w:val="7CB87817"/>
    <w:rsid w:val="7E8458A8"/>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3 字符"/>
    <w:link w:val="4"/>
    <w:qFormat/>
    <w:uiPriority w:val="0"/>
    <w:rPr>
      <w:rFonts w:eastAsia="宋体"/>
      <w:b/>
      <w:kern w:val="2"/>
      <w:sz w:val="32"/>
      <w:lang w:val="en-US" w:eastAsia="zh-CN"/>
    </w:rPr>
  </w:style>
  <w:style w:type="character" w:customStyle="1" w:styleId="68">
    <w:name w:val="标题 2 字符"/>
    <w:link w:val="3"/>
    <w:qFormat/>
    <w:uiPriority w:val="0"/>
    <w:rPr>
      <w:rFonts w:ascii="Arial" w:hAnsi="Arial" w:eastAsia="黑体"/>
      <w:b/>
      <w:kern w:val="2"/>
      <w:sz w:val="32"/>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纯文本 字符"/>
    <w:link w:val="30"/>
    <w:qFormat/>
    <w:uiPriority w:val="0"/>
    <w:rPr>
      <w:rFonts w:ascii="宋体" w:hAnsi="Courier New"/>
      <w:kern w:val="2"/>
      <w:sz w:val="21"/>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文本首行缩进 2 字符"/>
    <w:link w:val="56"/>
    <w:qFormat/>
    <w:uiPriority w:val="0"/>
  </w:style>
  <w:style w:type="character" w:customStyle="1" w:styleId="77">
    <w:name w:val="文字 Char"/>
    <w:link w:val="78"/>
    <w:qFormat/>
    <w:uiPriority w:val="0"/>
    <w:rPr>
      <w:rFonts w:ascii="宋体"/>
      <w:kern w:val="2"/>
      <w:sz w:val="28"/>
    </w:rPr>
  </w:style>
  <w:style w:type="paragraph" w:customStyle="1" w:styleId="78">
    <w:name w:val="文字"/>
    <w:basedOn w:val="1"/>
    <w:link w:val="77"/>
    <w:qFormat/>
    <w:uiPriority w:val="0"/>
    <w:pPr>
      <w:tabs>
        <w:tab w:val="left" w:pos="8520"/>
      </w:tabs>
      <w:spacing w:line="312" w:lineRule="auto"/>
      <w:ind w:right="-210" w:firstLine="556"/>
    </w:pPr>
    <w:rPr>
      <w:rFonts w:ascii="宋体"/>
    </w:rPr>
  </w:style>
  <w:style w:type="character" w:customStyle="1" w:styleId="79">
    <w:name w:val="未命名11"/>
    <w:qFormat/>
    <w:uiPriority w:val="0"/>
    <w:rPr>
      <w:color w:val="77FFFF"/>
      <w:sz w:val="24"/>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ontent-white1"/>
    <w:qFormat/>
    <w:uiPriority w:val="0"/>
    <w:rPr>
      <w:rFonts w:ascii="_x000B__x000C_" w:hAnsi="_x000B__x000C_"/>
      <w:color w:val="auto"/>
      <w:sz w:val="18"/>
      <w:u w:val="none"/>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Table Text Char Char Char Char"/>
    <w:link w:val="84"/>
    <w:qFormat/>
    <w:uiPriority w:val="0"/>
    <w:rPr>
      <w:rFonts w:ascii="Arial" w:hAnsi="Arial"/>
      <w:kern w:val="2"/>
      <w:sz w:val="18"/>
      <w:lang w:val="en-US" w:eastAsia="zh-CN" w:bidi="ar-SA"/>
    </w:rPr>
  </w:style>
  <w:style w:type="paragraph" w:customStyle="1" w:styleId="84">
    <w:name w:val="Table Text Char Char Char"/>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标书正文:  0.74 厘米 Char1"/>
    <w:qFormat/>
    <w:uiPriority w:val="0"/>
    <w:rPr>
      <w:rFonts w:eastAsia="宋体"/>
      <w:kern w:val="2"/>
      <w:sz w:val="24"/>
      <w:lang w:val="en-US" w:eastAsia="zh-CN"/>
    </w:rPr>
  </w:style>
  <w:style w:type="character" w:customStyle="1" w:styleId="86">
    <w:name w:val="Table Text Char"/>
    <w:link w:val="87"/>
    <w:qFormat/>
    <w:uiPriority w:val="0"/>
    <w:rPr>
      <w:rFonts w:ascii="Arial" w:hAnsi="Arial"/>
      <w:kern w:val="2"/>
      <w:sz w:val="18"/>
      <w:lang w:val="en-US" w:eastAsia="zh-CN" w:bidi="ar-SA"/>
    </w:rPr>
  </w:style>
  <w:style w:type="paragraph" w:customStyle="1" w:styleId="87">
    <w:name w:val="Table Text"/>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Char Char3"/>
    <w:qFormat/>
    <w:uiPriority w:val="0"/>
    <w:rPr>
      <w:rFonts w:eastAsia="宋体"/>
      <w:kern w:val="2"/>
      <w:sz w:val="18"/>
      <w:lang w:val="en-US" w:eastAsia="zh-CN"/>
    </w:rPr>
  </w:style>
  <w:style w:type="character" w:customStyle="1" w:styleId="89">
    <w:name w:val="font1"/>
    <w:qFormat/>
    <w:uiPriority w:val="0"/>
    <w:rPr>
      <w:color w:val="000000"/>
      <w:sz w:val="18"/>
    </w:rPr>
  </w:style>
  <w:style w:type="character" w:customStyle="1" w:styleId="90">
    <w:name w:val="top-det1"/>
    <w:qFormat/>
    <w:uiPriority w:val="0"/>
    <w:rPr>
      <w:b/>
      <w:color w:val="000000"/>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Char Char6"/>
    <w:qFormat/>
    <w:uiPriority w:val="0"/>
    <w:rPr>
      <w:rFonts w:ascii="仿宋_GB2312" w:eastAsia="仿宋_GB2312"/>
      <w:kern w:val="2"/>
      <w:sz w:val="32"/>
    </w:rPr>
  </w:style>
  <w:style w:type="character" w:customStyle="1" w:styleId="93">
    <w:name w:val="v151"/>
    <w:qFormat/>
    <w:uiPriority w:val="0"/>
    <w:rPr>
      <w:sz w:val="18"/>
    </w:rPr>
  </w:style>
  <w:style w:type="character" w:customStyle="1" w:styleId="94">
    <w:name w:val="Char Char11"/>
    <w:qFormat/>
    <w:uiPriority w:val="0"/>
    <w:rPr>
      <w:rFonts w:ascii="宋体"/>
      <w:kern w:val="2"/>
      <w:sz w:val="28"/>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title_emph1"/>
    <w:qFormat/>
    <w:uiPriority w:val="0"/>
    <w:rPr>
      <w:rFonts w:hint="default" w:ascii="Arial" w:hAnsi="Arial"/>
      <w:b/>
      <w:sz w:val="20"/>
    </w:rPr>
  </w:style>
  <w:style w:type="character" w:customStyle="1" w:styleId="97">
    <w:name w:val="Table Text Char1 Char"/>
    <w:qFormat/>
    <w:uiPriority w:val="0"/>
    <w:rPr>
      <w:rFonts w:ascii="Arial" w:hAnsi="Arial"/>
      <w:kern w:val="2"/>
      <w:sz w:val="18"/>
      <w:lang w:val="en-US" w:eastAsia="zh-CN" w:bidi="ar-SA"/>
    </w:rPr>
  </w:style>
  <w:style w:type="character" w:customStyle="1" w:styleId="98">
    <w:name w:val="crowed11"/>
    <w:qFormat/>
    <w:uiPriority w:val="0"/>
    <w:rPr>
      <w:rFonts w:hint="default" w:ascii="_x000B__x000C_" w:hAnsi="_x000B__x000C_"/>
      <w:sz w:val="24"/>
    </w:rPr>
  </w:style>
  <w:style w:type="character" w:customStyle="1" w:styleId="99">
    <w:name w:val="样式 宋体"/>
    <w:qFormat/>
    <w:uiPriority w:val="0"/>
    <w:rPr>
      <w:rFonts w:ascii="宋体" w:hAnsi="宋体" w:eastAsia="宋体"/>
      <w:sz w:val="28"/>
    </w:rPr>
  </w:style>
  <w:style w:type="character" w:customStyle="1" w:styleId="100">
    <w:name w:val="正文 + 三号 Char"/>
    <w:qFormat/>
    <w:uiPriority w:val="0"/>
    <w:rPr>
      <w:rFonts w:eastAsia="宋体"/>
      <w:kern w:val="2"/>
      <w:sz w:val="21"/>
      <w:lang w:val="en-US" w:eastAsia="zh-CN"/>
    </w:rPr>
  </w:style>
  <w:style w:type="character" w:customStyle="1" w:styleId="101">
    <w:name w:val="Char Char"/>
    <w:qFormat/>
    <w:uiPriority w:val="0"/>
    <w:rPr>
      <w:rFonts w:ascii="宋体" w:hAnsi="宋体" w:eastAsia="宋体"/>
      <w:kern w:val="2"/>
      <w:sz w:val="24"/>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Char Char4"/>
    <w:qFormat/>
    <w:uiPriority w:val="0"/>
    <w:rPr>
      <w:rFonts w:eastAsia="宋体"/>
      <w:b/>
      <w:kern w:val="2"/>
      <w:sz w:val="21"/>
      <w:lang w:val="en-US" w:eastAsia="zh-CN"/>
    </w:rPr>
  </w:style>
  <w:style w:type="character" w:customStyle="1" w:styleId="104">
    <w:name w:val="Char Char7"/>
    <w:qFormat/>
    <w:uiPriority w:val="0"/>
    <w:rPr>
      <w:rFonts w:ascii="宋体" w:hAnsi="宋体" w:eastAsia="宋体"/>
      <w:kern w:val="2"/>
      <w:sz w:val="28"/>
    </w:rPr>
  </w:style>
  <w:style w:type="paragraph" w:customStyle="1" w:styleId="10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06">
    <w:name w:val="一级条标题"/>
    <w:basedOn w:val="107"/>
    <w:next w:val="108"/>
    <w:qFormat/>
    <w:uiPriority w:val="0"/>
    <w:pPr>
      <w:numPr>
        <w:numId w:val="0"/>
      </w:numPr>
      <w:spacing w:before="0" w:beforeLines="0" w:after="0" w:afterLines="0"/>
      <w:ind w:left="525"/>
      <w:outlineLvl w:val="2"/>
    </w:pPr>
    <w:rPr>
      <w:sz w:val="21"/>
    </w:rPr>
  </w:style>
  <w:style w:type="paragraph" w:customStyle="1" w:styleId="107">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0">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11">
    <w:name w:val="摘要"/>
    <w:basedOn w:val="1"/>
    <w:next w:val="3"/>
    <w:qFormat/>
    <w:uiPriority w:val="0"/>
    <w:pPr>
      <w:spacing w:line="360" w:lineRule="auto"/>
    </w:pPr>
    <w:rPr>
      <w:rFonts w:eastAsia="黑体"/>
      <w:sz w:val="20"/>
    </w:rPr>
  </w:style>
  <w:style w:type="paragraph" w:customStyle="1" w:styleId="112">
    <w:name w:val="表文字"/>
    <w:qFormat/>
    <w:uiPriority w:val="0"/>
    <w:rPr>
      <w:rFonts w:ascii="宋体" w:hAnsi="Times New Roman" w:eastAsia="宋体" w:cs="Times New Roman"/>
      <w:kern w:val="2"/>
      <w:lang w:val="en-US" w:eastAsia="zh-CN" w:bidi="ar-SA"/>
    </w:rPr>
  </w:style>
  <w:style w:type="paragraph" w:customStyle="1" w:styleId="11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14">
    <w:name w:val="IN Feature"/>
    <w:next w:val="11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7">
    <w:name w:val="Style Heading 3h3Heading 3 - oldLevel 3 HeadH3level_3PIM 3se..."/>
    <w:basedOn w:val="4"/>
    <w:qFormat/>
    <w:uiPriority w:val="0"/>
    <w:pPr>
      <w:numPr>
        <w:ilvl w:val="2"/>
        <w:numId w:val="6"/>
      </w:numPr>
      <w:tabs>
        <w:tab w:val="left" w:pos="709"/>
        <w:tab w:val="left" w:pos="1620"/>
      </w:tabs>
    </w:pPr>
  </w:style>
  <w:style w:type="paragraph" w:customStyle="1" w:styleId="1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默认段落字体 Para Char Char Char Char Char Char Char"/>
    <w:basedOn w:val="1"/>
    <w:qFormat/>
    <w:uiPriority w:val="0"/>
    <w:rPr>
      <w:rFonts w:ascii="Tahoma" w:hAnsi="Tahoma"/>
      <w:sz w:val="24"/>
    </w:rPr>
  </w:style>
  <w:style w:type="paragraph" w:customStyle="1" w:styleId="120">
    <w:name w:val="Char Char Char"/>
    <w:basedOn w:val="1"/>
    <w:qFormat/>
    <w:uiPriority w:val="0"/>
    <w:rPr>
      <w:rFonts w:ascii="Tahoma" w:hAnsi="Tahoma"/>
      <w:sz w:val="24"/>
    </w:rPr>
  </w:style>
  <w:style w:type="paragraph" w:customStyle="1" w:styleId="121">
    <w:name w:val="af"/>
    <w:basedOn w:val="1"/>
    <w:qFormat/>
    <w:uiPriority w:val="0"/>
    <w:pPr>
      <w:widowControl/>
      <w:spacing w:line="300" w:lineRule="atLeast"/>
      <w:jc w:val="left"/>
    </w:pPr>
    <w:rPr>
      <w:rFonts w:ascii="宋体" w:hAnsi="宋体"/>
      <w:kern w:val="0"/>
      <w:sz w:val="18"/>
    </w:rPr>
  </w:style>
  <w:style w:type="paragraph" w:customStyle="1" w:styleId="122">
    <w:name w:val="样式1xz"/>
    <w:basedOn w:val="1"/>
    <w:qFormat/>
    <w:uiPriority w:val="0"/>
    <w:pPr>
      <w:tabs>
        <w:tab w:val="left" w:pos="1050"/>
        <w:tab w:val="right" w:leader="dot" w:pos="8296"/>
      </w:tabs>
    </w:pPr>
    <w:rPr>
      <w:caps/>
      <w:spacing w:val="20"/>
      <w:sz w:val="24"/>
    </w:rPr>
  </w:style>
  <w:style w:type="paragraph" w:customStyle="1" w:styleId="123">
    <w:name w:val="00"/>
    <w:basedOn w:val="1"/>
    <w:qFormat/>
    <w:uiPriority w:val="0"/>
    <w:pPr>
      <w:autoSpaceDE w:val="0"/>
      <w:autoSpaceDN w:val="0"/>
      <w:adjustRightInd w:val="0"/>
      <w:jc w:val="left"/>
    </w:pPr>
    <w:rPr>
      <w:rFonts w:ascii="黑体" w:eastAsia="黑体"/>
      <w:b/>
      <w:kern w:val="0"/>
      <w:sz w:val="20"/>
    </w:rPr>
  </w:style>
  <w:style w:type="paragraph" w:customStyle="1" w:styleId="124">
    <w:name w:val="列表项目"/>
    <w:basedOn w:val="1"/>
    <w:qFormat/>
    <w:uiPriority w:val="0"/>
    <w:pPr>
      <w:tabs>
        <w:tab w:val="left" w:pos="420"/>
      </w:tabs>
      <w:spacing w:line="288" w:lineRule="auto"/>
      <w:ind w:left="840" w:leftChars="200" w:hanging="420" w:hangingChars="200"/>
    </w:pPr>
    <w:rPr>
      <w:sz w:val="21"/>
    </w:rPr>
  </w:style>
  <w:style w:type="paragraph" w:customStyle="1" w:styleId="12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26">
    <w:name w:val="Note"/>
    <w:basedOn w:val="1"/>
    <w:qFormat/>
    <w:uiPriority w:val="0"/>
    <w:pPr>
      <w:pBdr>
        <w:top w:val="single" w:color="auto" w:sz="12" w:space="3"/>
        <w:bottom w:val="single" w:color="auto" w:sz="12" w:space="3"/>
      </w:pBdr>
      <w:spacing w:line="360" w:lineRule="auto"/>
    </w:pPr>
    <w:rPr>
      <w:sz w:val="24"/>
    </w:rPr>
  </w:style>
  <w:style w:type="paragraph" w:customStyle="1" w:styleId="127">
    <w:name w:val="样式 正文缩进正文（首行缩进两字）表正文正文非缩进特点标题4段1 + 首行缩进:  2 字符"/>
    <w:basedOn w:val="15"/>
    <w:qFormat/>
    <w:uiPriority w:val="0"/>
    <w:pPr>
      <w:ind w:firstLine="480" w:firstLineChars="200"/>
    </w:pPr>
  </w:style>
  <w:style w:type="paragraph" w:customStyle="1" w:styleId="12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Char Char Char Char Char Char Char Char Char Char Char Char Char Char Char Char"/>
    <w:basedOn w:val="1"/>
    <w:qFormat/>
    <w:uiPriority w:val="0"/>
    <w:pPr>
      <w:tabs>
        <w:tab w:val="left" w:pos="360"/>
      </w:tabs>
    </w:pPr>
    <w:rPr>
      <w:sz w:val="24"/>
    </w:rPr>
  </w:style>
  <w:style w:type="paragraph" w:customStyle="1" w:styleId="133">
    <w:name w:val="Char2 Char Char Char Char Char Char"/>
    <w:basedOn w:val="1"/>
    <w:qFormat/>
    <w:uiPriority w:val="0"/>
    <w:rPr>
      <w:rFonts w:ascii="仿宋_GB2312"/>
      <w:b/>
      <w:sz w:val="30"/>
    </w:rPr>
  </w:style>
  <w:style w:type="paragraph" w:customStyle="1" w:styleId="13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6">
    <w:name w:val="样式 宋体 五号 行距: 单倍行距"/>
    <w:basedOn w:val="1"/>
    <w:qFormat/>
    <w:uiPriority w:val="0"/>
    <w:pPr>
      <w:adjustRightInd w:val="0"/>
      <w:jc w:val="left"/>
    </w:pPr>
    <w:rPr>
      <w:rFonts w:ascii="宋体" w:hAnsi="宋体"/>
      <w:kern w:val="0"/>
      <w:sz w:val="21"/>
    </w:rPr>
  </w:style>
  <w:style w:type="paragraph" w:customStyle="1" w:styleId="137">
    <w:name w:val="附录3"/>
    <w:basedOn w:val="1"/>
    <w:next w:val="1"/>
    <w:qFormat/>
    <w:uiPriority w:val="0"/>
    <w:pPr>
      <w:tabs>
        <w:tab w:val="left" w:pos="851"/>
      </w:tabs>
      <w:ind w:left="425" w:hanging="425"/>
      <w:outlineLvl w:val="2"/>
    </w:pPr>
    <w:rPr>
      <w:rFonts w:eastAsia="黑体"/>
      <w:b/>
      <w:sz w:val="32"/>
    </w:rPr>
  </w:style>
  <w:style w:type="paragraph" w:customStyle="1" w:styleId="13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文章正文"/>
    <w:basedOn w:val="1"/>
    <w:qFormat/>
    <w:uiPriority w:val="0"/>
    <w:pPr>
      <w:ind w:firstLine="560" w:firstLineChars="200"/>
    </w:pPr>
    <w:rPr>
      <w:rFonts w:ascii="仿宋_GB2312" w:hAnsi="宋体" w:eastAsia="仿宋_GB2312"/>
      <w:color w:val="000000"/>
    </w:rPr>
  </w:style>
  <w:style w:type="paragraph" w:customStyle="1" w:styleId="140">
    <w:name w:val="样式4"/>
    <w:basedOn w:val="5"/>
    <w:qFormat/>
    <w:uiPriority w:val="0"/>
    <w:pPr>
      <w:adjustRightInd w:val="0"/>
      <w:snapToGrid w:val="0"/>
    </w:pPr>
  </w:style>
  <w:style w:type="paragraph" w:customStyle="1" w:styleId="141">
    <w:name w:val="Title - Revision"/>
    <w:basedOn w:val="53"/>
    <w:qFormat/>
    <w:uiPriority w:val="0"/>
    <w:pPr>
      <w:spacing w:before="720"/>
    </w:pPr>
  </w:style>
  <w:style w:type="paragraph" w:customStyle="1" w:styleId="142">
    <w:name w:val="正文（首行不缩进）"/>
    <w:basedOn w:val="1"/>
    <w:qFormat/>
    <w:uiPriority w:val="0"/>
    <w:pPr>
      <w:autoSpaceDE w:val="0"/>
      <w:autoSpaceDN w:val="0"/>
      <w:adjustRightInd w:val="0"/>
      <w:spacing w:line="360" w:lineRule="auto"/>
      <w:jc w:val="left"/>
    </w:pPr>
    <w:rPr>
      <w:kern w:val="0"/>
      <w:sz w:val="21"/>
    </w:rPr>
  </w:style>
  <w:style w:type="paragraph" w:customStyle="1" w:styleId="14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4">
    <w:name w:val="标题无"/>
    <w:basedOn w:val="1"/>
    <w:qFormat/>
    <w:uiPriority w:val="0"/>
    <w:pPr>
      <w:spacing w:line="360" w:lineRule="auto"/>
    </w:pPr>
    <w:rPr>
      <w:sz w:val="24"/>
    </w:rPr>
  </w:style>
  <w:style w:type="paragraph" w:customStyle="1" w:styleId="145">
    <w:name w:val="段落正文"/>
    <w:basedOn w:val="1"/>
    <w:qFormat/>
    <w:uiPriority w:val="0"/>
    <w:pPr>
      <w:spacing w:before="156" w:beforeLines="50" w:line="360" w:lineRule="auto"/>
      <w:ind w:firstLine="200" w:firstLineChars="200"/>
    </w:pPr>
    <w:rPr>
      <w:spacing w:val="2"/>
      <w:sz w:val="24"/>
    </w:rPr>
  </w:style>
  <w:style w:type="paragraph" w:customStyle="1" w:styleId="14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8">
    <w:name w:val="表格正文"/>
    <w:basedOn w:val="1"/>
    <w:qFormat/>
    <w:uiPriority w:val="0"/>
    <w:rPr>
      <w:rFonts w:ascii="Calibri" w:hAnsi="Calibri" w:eastAsia="仿宋" w:cs="宋体"/>
      <w:sz w:val="24"/>
    </w:rPr>
  </w:style>
  <w:style w:type="paragraph" w:customStyle="1" w:styleId="149">
    <w:name w:val="首行缩进 1"/>
    <w:basedOn w:val="1"/>
    <w:qFormat/>
    <w:uiPriority w:val="0"/>
    <w:pPr>
      <w:spacing w:after="120" w:line="360" w:lineRule="auto"/>
      <w:ind w:firstLine="200" w:firstLineChars="200"/>
    </w:pPr>
    <w:rPr>
      <w:sz w:val="24"/>
    </w:rPr>
  </w:style>
  <w:style w:type="paragraph" w:customStyle="1" w:styleId="150">
    <w:name w:val="正文1"/>
    <w:basedOn w:val="1"/>
    <w:qFormat/>
    <w:uiPriority w:val="0"/>
    <w:pPr>
      <w:spacing w:line="300" w:lineRule="auto"/>
      <w:ind w:firstLine="200" w:firstLineChars="200"/>
    </w:pPr>
    <w:rPr>
      <w:sz w:val="24"/>
    </w:rPr>
  </w:style>
  <w:style w:type="paragraph" w:customStyle="1" w:styleId="151">
    <w:name w:val="正文4"/>
    <w:basedOn w:val="1"/>
    <w:qFormat/>
    <w:uiPriority w:val="0"/>
    <w:pPr>
      <w:tabs>
        <w:tab w:val="left" w:pos="1275"/>
      </w:tabs>
      <w:spacing w:before="60" w:after="60" w:line="360" w:lineRule="auto"/>
      <w:ind w:left="820" w:leftChars="400" w:hanging="705"/>
    </w:pPr>
    <w:rPr>
      <w:sz w:val="24"/>
    </w:rPr>
  </w:style>
  <w:style w:type="paragraph" w:customStyle="1" w:styleId="1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5">
    <w:name w:val="Char"/>
    <w:basedOn w:val="1"/>
    <w:qFormat/>
    <w:uiPriority w:val="0"/>
    <w:pPr>
      <w:spacing w:line="240" w:lineRule="atLeast"/>
      <w:ind w:left="420" w:firstLine="420"/>
    </w:pPr>
    <w:rPr>
      <w:kern w:val="0"/>
      <w:sz w:val="21"/>
    </w:rPr>
  </w:style>
  <w:style w:type="paragraph" w:customStyle="1" w:styleId="15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57">
    <w:name w:val="正文 + 三号"/>
    <w:basedOn w:val="1"/>
    <w:qFormat/>
    <w:uiPriority w:val="0"/>
    <w:rPr>
      <w:sz w:val="21"/>
    </w:rPr>
  </w:style>
  <w:style w:type="paragraph" w:customStyle="1" w:styleId="15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9">
    <w:name w:val="默认段落字体 Para Char Char Char Char Char Char Char Char Char1 Char Char Char Char"/>
    <w:basedOn w:val="1"/>
    <w:qFormat/>
    <w:uiPriority w:val="0"/>
    <w:rPr>
      <w:rFonts w:ascii="Tahoma" w:hAnsi="Tahoma"/>
      <w:sz w:val="24"/>
    </w:rPr>
  </w:style>
  <w:style w:type="paragraph" w:customStyle="1" w:styleId="160">
    <w:name w:val="样式 行距: 1.5 倍行距1"/>
    <w:basedOn w:val="1"/>
    <w:qFormat/>
    <w:uiPriority w:val="0"/>
    <w:pPr>
      <w:snapToGrid w:val="0"/>
    </w:pPr>
    <w:rPr>
      <w:sz w:val="21"/>
    </w:rPr>
  </w:style>
  <w:style w:type="paragraph" w:customStyle="1" w:styleId="161">
    <w:name w:val="1.正文"/>
    <w:basedOn w:val="1"/>
    <w:qFormat/>
    <w:uiPriority w:val="0"/>
    <w:pPr>
      <w:spacing w:line="360" w:lineRule="auto"/>
      <w:ind w:left="540" w:leftChars="225" w:firstLine="540" w:firstLineChars="225"/>
    </w:pPr>
    <w:rPr>
      <w:sz w:val="24"/>
    </w:rPr>
  </w:style>
  <w:style w:type="paragraph" w:customStyle="1" w:styleId="16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3">
    <w:name w:val="正文文本缩进 21"/>
    <w:basedOn w:val="1"/>
    <w:qFormat/>
    <w:uiPriority w:val="0"/>
    <w:pPr>
      <w:adjustRightInd w:val="0"/>
      <w:spacing w:before="120"/>
      <w:ind w:firstLine="420"/>
      <w:textAlignment w:val="baseline"/>
    </w:pPr>
    <w:rPr>
      <w:sz w:val="24"/>
    </w:rPr>
  </w:style>
  <w:style w:type="paragraph" w:customStyle="1" w:styleId="16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5">
    <w:name w:val="标准正文"/>
    <w:basedOn w:val="23"/>
    <w:qFormat/>
    <w:uiPriority w:val="0"/>
    <w:pPr>
      <w:spacing w:before="60" w:after="60" w:line="360" w:lineRule="auto"/>
      <w:ind w:left="0" w:firstLine="482"/>
    </w:pPr>
    <w:rPr>
      <w:rFonts w:ascii="Arial" w:hAnsi="Arial"/>
      <w:sz w:val="24"/>
    </w:rPr>
  </w:style>
  <w:style w:type="paragraph" w:customStyle="1" w:styleId="166">
    <w:name w:val="文本1"/>
    <w:basedOn w:val="1"/>
    <w:qFormat/>
    <w:uiPriority w:val="0"/>
    <w:pPr>
      <w:adjustRightInd w:val="0"/>
      <w:spacing w:line="312" w:lineRule="atLeast"/>
      <w:jc w:val="center"/>
      <w:textAlignment w:val="baseline"/>
    </w:pPr>
    <w:rPr>
      <w:kern w:val="0"/>
      <w:sz w:val="18"/>
    </w:rPr>
  </w:style>
  <w:style w:type="paragraph" w:customStyle="1" w:styleId="167">
    <w:name w:val="1"/>
    <w:basedOn w:val="1"/>
    <w:next w:val="30"/>
    <w:qFormat/>
    <w:uiPriority w:val="0"/>
    <w:rPr>
      <w:rFonts w:ascii="宋体" w:hAnsi="Courier New"/>
      <w:sz w:val="21"/>
    </w:rPr>
  </w:style>
  <w:style w:type="paragraph" w:customStyle="1" w:styleId="16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0">
    <w:name w:val="表号"/>
    <w:basedOn w:val="1"/>
    <w:qFormat/>
    <w:uiPriority w:val="0"/>
    <w:pPr>
      <w:numPr>
        <w:ilvl w:val="0"/>
        <w:numId w:val="7"/>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正文文本 21"/>
    <w:basedOn w:val="1"/>
    <w:qFormat/>
    <w:uiPriority w:val="0"/>
    <w:pPr>
      <w:adjustRightInd w:val="0"/>
      <w:spacing w:before="120" w:line="360" w:lineRule="auto"/>
      <w:ind w:firstLine="480"/>
      <w:textAlignment w:val="baseline"/>
    </w:pPr>
    <w:rPr>
      <w:sz w:val="24"/>
    </w:rPr>
  </w:style>
  <w:style w:type="paragraph" w:customStyle="1" w:styleId="17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3">
    <w:name w:val="正文表格"/>
    <w:basedOn w:val="1"/>
    <w:qFormat/>
    <w:uiPriority w:val="0"/>
    <w:pPr>
      <w:adjustRightInd w:val="0"/>
      <w:spacing w:before="40" w:after="40"/>
    </w:pPr>
    <w:rPr>
      <w:sz w:val="24"/>
    </w:rPr>
  </w:style>
  <w:style w:type="paragraph" w:customStyle="1" w:styleId="174">
    <w:name w:val="Char Char 字元 字元 字元 Char Char Char Char"/>
    <w:basedOn w:val="1"/>
    <w:qFormat/>
    <w:uiPriority w:val="0"/>
    <w:pPr>
      <w:adjustRightInd w:val="0"/>
      <w:spacing w:line="360" w:lineRule="auto"/>
    </w:pPr>
    <w:rPr>
      <w:kern w:val="0"/>
      <w:sz w:val="24"/>
    </w:rPr>
  </w:style>
  <w:style w:type="paragraph" w:customStyle="1" w:styleId="17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6">
    <w:name w:val="二级列表"/>
    <w:basedOn w:val="145"/>
    <w:next w:val="145"/>
    <w:qFormat/>
    <w:uiPriority w:val="0"/>
    <w:pPr>
      <w:tabs>
        <w:tab w:val="left" w:pos="2120"/>
      </w:tabs>
      <w:ind w:firstLine="0" w:firstLineChars="0"/>
    </w:pPr>
    <w:rPr>
      <w:b/>
    </w:rPr>
  </w:style>
  <w:style w:type="paragraph" w:customStyle="1" w:styleId="17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8">
    <w:name w:val="Char11"/>
    <w:basedOn w:val="1"/>
    <w:qFormat/>
    <w:uiPriority w:val="0"/>
    <w:pPr>
      <w:spacing w:line="240" w:lineRule="atLeast"/>
      <w:ind w:left="420" w:firstLine="420"/>
    </w:pPr>
    <w:rPr>
      <w:kern w:val="0"/>
      <w:sz w:val="21"/>
    </w:rPr>
  </w:style>
  <w:style w:type="paragraph" w:customStyle="1" w:styleId="179">
    <w:name w:val="没有缩进（为图形使用）"/>
    <w:basedOn w:val="1"/>
    <w:qFormat/>
    <w:uiPriority w:val="0"/>
    <w:pPr>
      <w:spacing w:before="120" w:after="120" w:line="360" w:lineRule="auto"/>
    </w:pPr>
    <w:rPr>
      <w:sz w:val="24"/>
    </w:rPr>
  </w:style>
  <w:style w:type="paragraph" w:customStyle="1" w:styleId="180">
    <w:name w:val="图例"/>
    <w:basedOn w:val="1"/>
    <w:qFormat/>
    <w:uiPriority w:val="0"/>
    <w:pPr>
      <w:spacing w:before="120" w:after="120" w:line="360" w:lineRule="auto"/>
      <w:jc w:val="center"/>
    </w:pPr>
    <w:rPr>
      <w:rFonts w:eastAsia="仿宋_GB2312"/>
      <w:b/>
      <w:sz w:val="24"/>
    </w:rPr>
  </w:style>
  <w:style w:type="paragraph" w:customStyle="1" w:styleId="18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3">
    <w:name w:val="内容标题"/>
    <w:basedOn w:val="17"/>
    <w:qFormat/>
    <w:uiPriority w:val="0"/>
    <w:rPr>
      <w:rFonts w:ascii="Tahoma" w:hAnsi="Tahoma"/>
      <w:sz w:val="24"/>
    </w:rPr>
  </w:style>
  <w:style w:type="paragraph" w:customStyle="1" w:styleId="18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5">
    <w:name w:val="样式1"/>
    <w:basedOn w:val="5"/>
    <w:qFormat/>
    <w:uiPriority w:val="0"/>
    <w:pPr>
      <w:tabs>
        <w:tab w:val="left" w:pos="720"/>
      </w:tabs>
      <w:spacing w:before="500" w:after="260" w:line="560" w:lineRule="atLeast"/>
      <w:ind w:left="420" w:hanging="420"/>
    </w:pPr>
  </w:style>
  <w:style w:type="paragraph" w:customStyle="1" w:styleId="186">
    <w:name w:val="表格文本"/>
    <w:qFormat/>
    <w:uiPriority w:val="0"/>
    <w:pPr>
      <w:tabs>
        <w:tab w:val="decimal" w:pos="0"/>
      </w:tabs>
    </w:pPr>
    <w:rPr>
      <w:rFonts w:ascii="Arial" w:hAnsi="Arial" w:eastAsia="宋体" w:cs="Times New Roman"/>
      <w:sz w:val="21"/>
      <w:lang w:val="en-US" w:eastAsia="zh-CN" w:bidi="ar-SA"/>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9">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0">
    <w:name w:val="表头文本"/>
    <w:qFormat/>
    <w:uiPriority w:val="0"/>
    <w:pPr>
      <w:jc w:val="center"/>
    </w:pPr>
    <w:rPr>
      <w:rFonts w:ascii="Arial" w:hAnsi="Arial" w:eastAsia="宋体" w:cs="Times New Roman"/>
      <w:b/>
      <w:sz w:val="21"/>
      <w:lang w:val="en-US" w:eastAsia="zh-CN" w:bidi="ar-SA"/>
    </w:rPr>
  </w:style>
  <w:style w:type="paragraph" w:customStyle="1" w:styleId="19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3">
    <w:name w:val="Char Char Char Char Char"/>
    <w:basedOn w:val="1"/>
    <w:qFormat/>
    <w:uiPriority w:val="0"/>
    <w:pPr>
      <w:tabs>
        <w:tab w:val="left" w:pos="425"/>
      </w:tabs>
      <w:ind w:left="1620" w:hanging="360"/>
    </w:pPr>
    <w:rPr>
      <w:rFonts w:ascii="Tahoma" w:hAnsi="Tahoma"/>
      <w:sz w:val="24"/>
    </w:rPr>
  </w:style>
  <w:style w:type="paragraph" w:customStyle="1" w:styleId="19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6">
    <w:name w:val="表头样式"/>
    <w:basedOn w:val="1"/>
    <w:qFormat/>
    <w:uiPriority w:val="0"/>
    <w:pPr>
      <w:autoSpaceDE w:val="0"/>
      <w:autoSpaceDN w:val="0"/>
      <w:adjustRightInd w:val="0"/>
      <w:spacing w:line="360" w:lineRule="auto"/>
      <w:jc w:val="left"/>
    </w:pPr>
    <w:rPr>
      <w:b/>
      <w:kern w:val="0"/>
      <w:sz w:val="21"/>
    </w:rPr>
  </w:style>
  <w:style w:type="paragraph" w:customStyle="1" w:styleId="19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98">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99">
    <w:name w:val="Char1 Char Char Char"/>
    <w:basedOn w:val="1"/>
    <w:qFormat/>
    <w:uiPriority w:val="0"/>
    <w:rPr>
      <w:rFonts w:ascii="Tahoma" w:hAnsi="Tahoma"/>
      <w:sz w:val="24"/>
    </w:rPr>
  </w:style>
  <w:style w:type="paragraph" w:customStyle="1" w:styleId="200">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4">
    <w:name w:val="Char1 Char Char Char1"/>
    <w:basedOn w:val="1"/>
    <w:qFormat/>
    <w:uiPriority w:val="0"/>
    <w:rPr>
      <w:rFonts w:ascii="Tahoma" w:hAnsi="Tahoma"/>
      <w:sz w:val="30"/>
    </w:rPr>
  </w:style>
  <w:style w:type="paragraph" w:customStyle="1" w:styleId="205">
    <w:name w:val="Char Char Char Char Char Char Char"/>
    <w:basedOn w:val="1"/>
    <w:qFormat/>
    <w:uiPriority w:val="0"/>
    <w:rPr>
      <w:rFonts w:ascii="Tahoma" w:hAnsi="Tahoma"/>
      <w:sz w:val="24"/>
    </w:rPr>
  </w:style>
  <w:style w:type="paragraph" w:customStyle="1" w:styleId="20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7">
    <w:name w:val="表头"/>
    <w:basedOn w:val="148"/>
    <w:qFormat/>
    <w:uiPriority w:val="0"/>
    <w:pPr>
      <w:jc w:val="center"/>
    </w:pPr>
    <w:rPr>
      <w:b/>
      <w:bCs/>
    </w:rPr>
  </w:style>
  <w:style w:type="paragraph" w:customStyle="1" w:styleId="208">
    <w:name w:val="Char Char1 Char"/>
    <w:basedOn w:val="1"/>
    <w:qFormat/>
    <w:uiPriority w:val="0"/>
    <w:rPr>
      <w:rFonts w:ascii="Tahoma" w:hAnsi="Tahoma"/>
      <w:sz w:val="24"/>
      <w:szCs w:val="24"/>
    </w:rPr>
  </w:style>
  <w:style w:type="paragraph" w:customStyle="1" w:styleId="209">
    <w:name w:val="样式2"/>
    <w:basedOn w:val="5"/>
    <w:qFormat/>
    <w:uiPriority w:val="0"/>
    <w:pPr>
      <w:numPr>
        <w:ilvl w:val="0"/>
        <w:numId w:val="9"/>
      </w:numPr>
      <w:spacing w:before="560" w:line="400" w:lineRule="exact"/>
      <w:jc w:val="center"/>
      <w:outlineLvl w:val="0"/>
    </w:pPr>
    <w:rPr>
      <w:b w:val="0"/>
      <w:sz w:val="44"/>
    </w:rPr>
  </w:style>
  <w:style w:type="paragraph" w:customStyle="1" w:styleId="210">
    <w:name w:val="正文字缩2字"/>
    <w:basedOn w:val="1"/>
    <w:qFormat/>
    <w:uiPriority w:val="0"/>
    <w:pPr>
      <w:spacing w:before="60" w:after="60" w:line="360" w:lineRule="auto"/>
      <w:ind w:left="200" w:leftChars="200" w:firstLine="200" w:firstLineChars="200"/>
    </w:pPr>
    <w:rPr>
      <w:sz w:val="24"/>
    </w:rPr>
  </w:style>
  <w:style w:type="paragraph" w:customStyle="1" w:styleId="21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2">
    <w:name w:val="Title - Date"/>
    <w:basedOn w:val="53"/>
    <w:next w:val="1"/>
    <w:qFormat/>
    <w:uiPriority w:val="0"/>
    <w:pPr>
      <w:spacing w:before="240" w:after="720"/>
    </w:pPr>
    <w:rPr>
      <w:sz w:val="28"/>
    </w:rPr>
  </w:style>
  <w:style w:type="paragraph" w:customStyle="1" w:styleId="213">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4">
    <w:name w:val="Table Contents"/>
    <w:basedOn w:val="22"/>
    <w:qFormat/>
    <w:uiPriority w:val="0"/>
    <w:pPr>
      <w:suppressAutoHyphens/>
      <w:jc w:val="left"/>
    </w:pPr>
    <w:rPr>
      <w:rFonts w:ascii="Times New Roman" w:eastAsia="Times New Roman"/>
      <w:kern w:val="0"/>
      <w:sz w:val="24"/>
    </w:rPr>
  </w:style>
  <w:style w:type="paragraph" w:customStyle="1" w:styleId="215">
    <w:name w:val="Char1"/>
    <w:basedOn w:val="1"/>
    <w:qFormat/>
    <w:uiPriority w:val="0"/>
    <w:rPr>
      <w:sz w:val="21"/>
    </w:rPr>
  </w:style>
  <w:style w:type="paragraph" w:customStyle="1" w:styleId="21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7">
    <w:name w:val="可研正文"/>
    <w:basedOn w:val="22"/>
    <w:qFormat/>
    <w:uiPriority w:val="0"/>
    <w:pPr>
      <w:adjustRightInd w:val="0"/>
      <w:snapToGrid w:val="0"/>
      <w:spacing w:line="440" w:lineRule="exact"/>
      <w:ind w:firstLine="567"/>
    </w:pPr>
    <w:rPr>
      <w:sz w:val="28"/>
    </w:rPr>
  </w:style>
  <w:style w:type="paragraph" w:customStyle="1" w:styleId="218">
    <w:name w:val="关键词"/>
    <w:basedOn w:val="1"/>
    <w:next w:val="1"/>
    <w:qFormat/>
    <w:uiPriority w:val="0"/>
    <w:pPr>
      <w:spacing w:line="360" w:lineRule="auto"/>
    </w:pPr>
    <w:rPr>
      <w:rFonts w:eastAsia="黑体"/>
      <w:sz w:val="20"/>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简单回函地址"/>
    <w:basedOn w:val="1"/>
    <w:qFormat/>
    <w:uiPriority w:val="0"/>
    <w:pPr>
      <w:adjustRightInd w:val="0"/>
      <w:snapToGrid w:val="0"/>
      <w:spacing w:line="360" w:lineRule="auto"/>
    </w:pPr>
    <w:rPr>
      <w:sz w:val="24"/>
    </w:rPr>
  </w:style>
  <w:style w:type="paragraph" w:customStyle="1" w:styleId="221">
    <w:name w:val="Char Char14 Char Char"/>
    <w:basedOn w:val="1"/>
    <w:qFormat/>
    <w:uiPriority w:val="0"/>
    <w:rPr>
      <w:sz w:val="21"/>
      <w:szCs w:val="24"/>
    </w:rPr>
  </w:style>
  <w:style w:type="paragraph" w:customStyle="1" w:styleId="222">
    <w:name w:val="文本框样式1"/>
    <w:basedOn w:val="1"/>
    <w:qFormat/>
    <w:uiPriority w:val="0"/>
    <w:pPr>
      <w:adjustRightInd w:val="0"/>
      <w:snapToGrid w:val="0"/>
      <w:spacing w:before="60" w:line="180" w:lineRule="exact"/>
      <w:jc w:val="center"/>
    </w:pPr>
    <w:rPr>
      <w:sz w:val="21"/>
    </w:rPr>
  </w:style>
  <w:style w:type="paragraph" w:customStyle="1" w:styleId="22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4">
    <w:name w:val="Char Char Char Char Char Char Char1"/>
    <w:basedOn w:val="17"/>
    <w:qFormat/>
    <w:uiPriority w:val="0"/>
    <w:rPr>
      <w:rFonts w:ascii="宋体" w:hAnsi="Tahoma"/>
    </w:rPr>
  </w:style>
  <w:style w:type="paragraph" w:customStyle="1" w:styleId="22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6">
    <w:name w:val="二级条标题"/>
    <w:basedOn w:val="106"/>
    <w:next w:val="108"/>
    <w:qFormat/>
    <w:uiPriority w:val="0"/>
    <w:pPr>
      <w:ind w:left="840"/>
      <w:outlineLvl w:val="3"/>
    </w:pPr>
  </w:style>
  <w:style w:type="paragraph" w:customStyle="1" w:styleId="227">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8">
    <w:name w:val="_Style 226"/>
    <w:qFormat/>
    <w:uiPriority w:val="0"/>
    <w:rPr>
      <w:rFonts w:ascii="Times New Roman" w:hAnsi="Times New Roman" w:eastAsia="宋体" w:cs="Times New Roman"/>
      <w:kern w:val="2"/>
      <w:sz w:val="21"/>
      <w:lang w:val="en-US" w:eastAsia="zh-CN" w:bidi="ar-SA"/>
    </w:rPr>
  </w:style>
  <w:style w:type="paragraph" w:customStyle="1" w:styleId="229">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30">
    <w:name w:val="标书正文:  0.74 厘米"/>
    <w:basedOn w:val="1"/>
    <w:qFormat/>
    <w:uiPriority w:val="0"/>
    <w:pPr>
      <w:snapToGrid w:val="0"/>
      <w:spacing w:line="360" w:lineRule="auto"/>
      <w:ind w:firstLine="420"/>
    </w:pPr>
    <w:rPr>
      <w:sz w:val="24"/>
    </w:rPr>
  </w:style>
  <w:style w:type="paragraph" w:customStyle="1" w:styleId="231">
    <w:name w:val="编号正文"/>
    <w:basedOn w:val="232"/>
    <w:qFormat/>
    <w:uiPriority w:val="0"/>
    <w:pPr>
      <w:snapToGrid/>
      <w:spacing w:line="360" w:lineRule="auto"/>
      <w:ind w:left="1407" w:hanging="1047"/>
      <w:jc w:val="left"/>
    </w:pPr>
    <w:rPr>
      <w:rFonts w:eastAsia="仿宋_GB2312"/>
    </w:rPr>
  </w:style>
  <w:style w:type="paragraph" w:customStyle="1" w:styleId="2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3">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4">
    <w:name w:val="首行缩进"/>
    <w:basedOn w:val="1"/>
    <w:qFormat/>
    <w:uiPriority w:val="0"/>
    <w:pPr>
      <w:numPr>
        <w:ilvl w:val="0"/>
        <w:numId w:val="12"/>
      </w:numPr>
      <w:spacing w:line="360" w:lineRule="auto"/>
    </w:pPr>
    <w:rPr>
      <w:rFonts w:eastAsia="仿宋_GB2312"/>
    </w:rPr>
  </w:style>
  <w:style w:type="paragraph" w:customStyle="1" w:styleId="235">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7">
    <w:name w:val="表格内文字"/>
    <w:basedOn w:val="30"/>
    <w:qFormat/>
    <w:uiPriority w:val="0"/>
    <w:pPr>
      <w:adjustRightInd w:val="0"/>
    </w:pPr>
    <w:rPr>
      <w:color w:val="000000"/>
      <w:lang w:val="en-GB"/>
    </w:rPr>
  </w:style>
  <w:style w:type="paragraph" w:customStyle="1" w:styleId="23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5728</Words>
  <Characters>6031</Characters>
  <Lines>61</Lines>
  <Paragraphs>17</Paragraphs>
  <TotalTime>8</TotalTime>
  <ScaleCrop>false</ScaleCrop>
  <LinksUpToDate>false</LinksUpToDate>
  <CharactersWithSpaces>6939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2025-09-02T11:09:00Z</dcterms:created>
  <dc:creator>罗成</dc:creator>
  <cp:lastModifiedBy>鱼木混竹</cp:lastModifiedBy>
  <cp:lastPrinted>2014-09-16T09:15:00Z</cp:lastPrinted>
  <dcterms:modified xsi:type="dcterms:W3CDTF">2025-09-02T11:26:03Z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79C3AF555E8943F1B88EE346BFE1B2DE_13</vt:lpwstr>
  </property>
  <property fmtid="{D5CDD505-2E9C-101B-9397-08002B2CF9AE}" pid="4" name="KSOTemplateDocerSaveRecord">
    <vt:lpwstr>eyJoZGlkIjoiYmM1M2U0YjJkNWFiNGI4YWQ4Nzc1Y2U4YmI5MmYyYTEiLCJ1c2VySWQiOiIxNzEyMDIzNyJ9</vt:lpwstr>
  </property>
</Properties>
</file>