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A" w:rsidRDefault="008208DA" w:rsidP="008208DA">
      <w:pPr>
        <w:spacing w:line="574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附件</w:t>
      </w:r>
    </w:p>
    <w:p w:rsidR="008208DA" w:rsidRDefault="008208DA" w:rsidP="008208DA">
      <w:pPr>
        <w:pStyle w:val="ab"/>
        <w:spacing w:line="574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8208DA" w:rsidRDefault="008208DA" w:rsidP="008208DA">
      <w:pPr>
        <w:pStyle w:val="ab"/>
        <w:spacing w:line="574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国家打非联办汇总整理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防非宣传</w:t>
      </w:r>
      <w:proofErr w:type="gramEnd"/>
      <w:r>
        <w:rPr>
          <w:rFonts w:ascii="方正小标宋_GBK" w:eastAsia="方正小标宋_GBK" w:hint="eastAsia"/>
          <w:sz w:val="44"/>
          <w:szCs w:val="44"/>
        </w:rPr>
        <w:t>视频</w:t>
      </w:r>
    </w:p>
    <w:p w:rsidR="008208DA" w:rsidRDefault="008208DA" w:rsidP="008208DA">
      <w:pPr>
        <w:pStyle w:val="ab"/>
        <w:spacing w:line="574" w:lineRule="exact"/>
        <w:ind w:firstLineChars="196" w:firstLine="627"/>
        <w:rPr>
          <w:rFonts w:ascii="方正黑体_GBK" w:eastAsia="方正黑体_GBK"/>
          <w:szCs w:val="44"/>
        </w:rPr>
      </w:pPr>
    </w:p>
    <w:p w:rsidR="008208DA" w:rsidRDefault="008208DA" w:rsidP="008208DA">
      <w:pPr>
        <w:pStyle w:val="ab"/>
        <w:spacing w:line="574" w:lineRule="exact"/>
        <w:ind w:firstLineChars="196" w:firstLine="627"/>
        <w:rPr>
          <w:rFonts w:ascii="方正黑体_GBK" w:eastAsia="方正黑体_GBK"/>
          <w:szCs w:val="44"/>
        </w:rPr>
      </w:pPr>
      <w:r>
        <w:rPr>
          <w:rFonts w:ascii="方正黑体_GBK" w:eastAsia="方正黑体_GBK" w:hint="eastAsia"/>
          <w:szCs w:val="44"/>
        </w:rPr>
        <w:t>一、</w:t>
      </w:r>
      <w:proofErr w:type="gramStart"/>
      <w:r>
        <w:rPr>
          <w:rFonts w:ascii="方正黑体_GBK" w:eastAsia="方正黑体_GBK" w:hint="eastAsia"/>
          <w:szCs w:val="44"/>
        </w:rPr>
        <w:t>防非公益</w:t>
      </w:r>
      <w:proofErr w:type="gramEnd"/>
      <w:r>
        <w:rPr>
          <w:rFonts w:ascii="方正黑体_GBK" w:eastAsia="方正黑体_GBK" w:hint="eastAsia"/>
          <w:szCs w:val="44"/>
        </w:rPr>
        <w:t>宣传片</w:t>
      </w:r>
    </w:p>
    <w:p w:rsidR="008208DA" w:rsidRDefault="008208DA" w:rsidP="008208DA">
      <w:pPr>
        <w:pStyle w:val="ab"/>
        <w:spacing w:line="574" w:lineRule="exact"/>
        <w:rPr>
          <w:szCs w:val="44"/>
        </w:rPr>
      </w:pPr>
      <w:r>
        <w:rPr>
          <w:rFonts w:hint="eastAsia"/>
          <w:szCs w:val="44"/>
        </w:rPr>
        <w:t>有</w:t>
      </w:r>
      <w:r>
        <w:rPr>
          <w:rFonts w:hint="eastAsia"/>
          <w:szCs w:val="44"/>
        </w:rPr>
        <w:t>15s</w:t>
      </w:r>
      <w:r>
        <w:rPr>
          <w:rFonts w:hint="eastAsia"/>
          <w:szCs w:val="44"/>
        </w:rPr>
        <w:t>、</w:t>
      </w:r>
      <w:r>
        <w:rPr>
          <w:rFonts w:hint="eastAsia"/>
          <w:szCs w:val="44"/>
        </w:rPr>
        <w:t>60s</w:t>
      </w:r>
      <w:r>
        <w:rPr>
          <w:rFonts w:hint="eastAsia"/>
          <w:szCs w:val="44"/>
        </w:rPr>
        <w:t>、</w:t>
      </w:r>
      <w:r>
        <w:rPr>
          <w:rFonts w:hint="eastAsia"/>
          <w:szCs w:val="44"/>
        </w:rPr>
        <w:t>90s</w:t>
      </w:r>
      <w:r>
        <w:rPr>
          <w:rFonts w:hint="eastAsia"/>
          <w:szCs w:val="44"/>
        </w:rPr>
        <w:t>三个版本，已获第</w:t>
      </w:r>
      <w:r>
        <w:rPr>
          <w:rFonts w:hint="eastAsia"/>
          <w:szCs w:val="44"/>
        </w:rPr>
        <w:t>31</w:t>
      </w:r>
      <w:r>
        <w:rPr>
          <w:rFonts w:hint="eastAsia"/>
          <w:szCs w:val="44"/>
        </w:rPr>
        <w:t>届中国国际广告节黄河奖。</w:t>
      </w:r>
    </w:p>
    <w:p w:rsidR="008208DA" w:rsidRDefault="008208DA" w:rsidP="008208DA">
      <w:pPr>
        <w:pStyle w:val="ab"/>
        <w:spacing w:line="574" w:lineRule="exact"/>
        <w:ind w:leftChars="348" w:left="731" w:firstLineChars="0" w:firstLine="0"/>
        <w:jc w:val="left"/>
        <w:rPr>
          <w:szCs w:val="44"/>
        </w:rPr>
      </w:pPr>
      <w:r>
        <w:rPr>
          <w:rFonts w:hint="eastAsia"/>
          <w:szCs w:val="44"/>
        </w:rPr>
        <w:t>百度</w:t>
      </w:r>
      <w:proofErr w:type="gramStart"/>
      <w:r>
        <w:rPr>
          <w:rFonts w:hint="eastAsia"/>
          <w:szCs w:val="44"/>
        </w:rPr>
        <w:t>网盘链接</w:t>
      </w:r>
      <w:proofErr w:type="gramEnd"/>
      <w:r>
        <w:rPr>
          <w:rFonts w:hint="eastAsia"/>
          <w:szCs w:val="44"/>
        </w:rPr>
        <w:t>：</w:t>
      </w:r>
      <w:r>
        <w:rPr>
          <w:rFonts w:hint="eastAsia"/>
          <w:szCs w:val="44"/>
        </w:rPr>
        <w:t>https://pan.baidu.com/s/13WMh0rxCjzJB_TSAodAYQQ?</w:t>
      </w:r>
    </w:p>
    <w:p w:rsidR="008208DA" w:rsidRDefault="008208DA" w:rsidP="008208DA">
      <w:pPr>
        <w:pStyle w:val="ab"/>
        <w:spacing w:line="574" w:lineRule="exact"/>
        <w:ind w:firstLineChars="0" w:firstLine="0"/>
        <w:jc w:val="left"/>
        <w:rPr>
          <w:szCs w:val="44"/>
        </w:rPr>
      </w:pPr>
      <w:proofErr w:type="spellStart"/>
      <w:r>
        <w:rPr>
          <w:rFonts w:hint="eastAsia"/>
          <w:szCs w:val="44"/>
        </w:rPr>
        <w:t>pwd</w:t>
      </w:r>
      <w:proofErr w:type="spellEnd"/>
      <w:r>
        <w:rPr>
          <w:rFonts w:hint="eastAsia"/>
          <w:szCs w:val="44"/>
        </w:rPr>
        <w:t>=v219 </w:t>
      </w:r>
      <w:r>
        <w:rPr>
          <w:rFonts w:hint="eastAsia"/>
          <w:szCs w:val="44"/>
        </w:rPr>
        <w:t>提取码：</w:t>
      </w:r>
      <w:r>
        <w:rPr>
          <w:rFonts w:hint="eastAsia"/>
          <w:szCs w:val="44"/>
        </w:rPr>
        <w:t>v219 </w:t>
      </w:r>
    </w:p>
    <w:p w:rsidR="008208DA" w:rsidRDefault="008208DA" w:rsidP="008208DA">
      <w:pPr>
        <w:pStyle w:val="ab"/>
        <w:spacing w:line="574" w:lineRule="exact"/>
        <w:ind w:firstLineChars="196" w:firstLine="627"/>
        <w:rPr>
          <w:rFonts w:ascii="方正黑体_GBK" w:eastAsia="方正黑体_GBK"/>
          <w:szCs w:val="44"/>
        </w:rPr>
      </w:pPr>
      <w:r>
        <w:rPr>
          <w:rFonts w:ascii="方正黑体_GBK" w:eastAsia="方正黑体_GBK" w:hint="eastAsia"/>
          <w:szCs w:val="44"/>
        </w:rPr>
        <w:t>二、《明辨是“非”》</w:t>
      </w:r>
      <w:proofErr w:type="gramStart"/>
      <w:r>
        <w:rPr>
          <w:rFonts w:ascii="方正黑体_GBK" w:eastAsia="方正黑体_GBK" w:hint="eastAsia"/>
          <w:szCs w:val="44"/>
        </w:rPr>
        <w:t>系列防非视频</w:t>
      </w:r>
      <w:proofErr w:type="gramEnd"/>
    </w:p>
    <w:p w:rsidR="008208DA" w:rsidRDefault="008208DA" w:rsidP="008208DA">
      <w:pPr>
        <w:pStyle w:val="ab"/>
        <w:spacing w:line="574" w:lineRule="exact"/>
        <w:ind w:firstLineChars="196" w:firstLine="627"/>
        <w:rPr>
          <w:szCs w:val="44"/>
        </w:rPr>
      </w:pPr>
      <w:r>
        <w:rPr>
          <w:rFonts w:hint="eastAsia"/>
          <w:szCs w:val="44"/>
        </w:rPr>
        <w:t>指导中经网创作，获评“</w:t>
      </w:r>
      <w:r>
        <w:rPr>
          <w:rFonts w:hint="eastAsia"/>
          <w:szCs w:val="44"/>
        </w:rPr>
        <w:t>2024</w:t>
      </w:r>
      <w:r>
        <w:rPr>
          <w:rFonts w:hint="eastAsia"/>
          <w:szCs w:val="44"/>
        </w:rPr>
        <w:t>年中国经济媒体社会责任典型案例”，请注明“来源中经网”。</w:t>
      </w:r>
    </w:p>
    <w:p w:rsidR="008208DA" w:rsidRDefault="008208DA" w:rsidP="008208DA">
      <w:pPr>
        <w:pStyle w:val="ab"/>
        <w:spacing w:line="574" w:lineRule="exact"/>
        <w:ind w:firstLineChars="196" w:firstLine="627"/>
        <w:rPr>
          <w:szCs w:val="44"/>
        </w:rPr>
      </w:pPr>
      <w:r>
        <w:rPr>
          <w:rFonts w:hint="eastAsia"/>
          <w:szCs w:val="44"/>
        </w:rPr>
        <w:t>网页链接：</w:t>
      </w:r>
    </w:p>
    <w:p w:rsidR="008208DA" w:rsidRDefault="008208DA" w:rsidP="008208DA">
      <w:pPr>
        <w:pStyle w:val="ab"/>
        <w:spacing w:line="574" w:lineRule="exact"/>
        <w:ind w:firstLineChars="196" w:firstLine="627"/>
        <w:rPr>
          <w:szCs w:val="44"/>
        </w:rPr>
      </w:pPr>
      <w:r w:rsidRPr="00232479">
        <w:rPr>
          <w:szCs w:val="44"/>
        </w:rPr>
        <w:t>http://finance.ce.cn/sub/2024/ffffjz/index.shtml</w:t>
      </w:r>
    </w:p>
    <w:p w:rsidR="008208DA" w:rsidRDefault="008208DA" w:rsidP="008208DA">
      <w:pPr>
        <w:pStyle w:val="ab"/>
        <w:spacing w:line="574" w:lineRule="exact"/>
        <w:ind w:firstLineChars="196" w:firstLine="627"/>
        <w:rPr>
          <w:szCs w:val="44"/>
        </w:rPr>
      </w:pPr>
      <w:r>
        <w:rPr>
          <w:rFonts w:ascii="方正黑体_GBK" w:eastAsia="方正黑体_GBK" w:hint="eastAsia"/>
          <w:szCs w:val="44"/>
        </w:rPr>
        <w:t>三、</w:t>
      </w:r>
      <w:proofErr w:type="gramStart"/>
      <w:r w:rsidRPr="00232479">
        <w:rPr>
          <w:rFonts w:eastAsia="方正黑体_GBK"/>
          <w:szCs w:val="44"/>
        </w:rPr>
        <w:t>2024</w:t>
      </w:r>
      <w:r>
        <w:rPr>
          <w:rFonts w:ascii="方正黑体_GBK" w:eastAsia="方正黑体_GBK" w:hint="eastAsia"/>
          <w:szCs w:val="44"/>
        </w:rPr>
        <w:t>年防非短</w:t>
      </w:r>
      <w:proofErr w:type="gramEnd"/>
      <w:r>
        <w:rPr>
          <w:rFonts w:ascii="方正黑体_GBK" w:eastAsia="方正黑体_GBK" w:hint="eastAsia"/>
          <w:szCs w:val="44"/>
        </w:rPr>
        <w:t>视频大赛的</w:t>
      </w:r>
      <w:r w:rsidRPr="00232479">
        <w:rPr>
          <w:rFonts w:eastAsia="方正黑体_GBK"/>
          <w:szCs w:val="44"/>
        </w:rPr>
        <w:t>150</w:t>
      </w:r>
      <w:r>
        <w:rPr>
          <w:rFonts w:ascii="方正黑体_GBK" w:eastAsia="方正黑体_GBK" w:hint="eastAsia"/>
          <w:szCs w:val="44"/>
        </w:rPr>
        <w:t>个优秀作品</w:t>
      </w:r>
    </w:p>
    <w:p w:rsidR="008208DA" w:rsidRDefault="008208DA" w:rsidP="008208DA">
      <w:pPr>
        <w:pStyle w:val="ab"/>
        <w:spacing w:line="574" w:lineRule="exact"/>
        <w:ind w:firstLineChars="196" w:firstLine="627"/>
        <w:rPr>
          <w:szCs w:val="44"/>
        </w:rPr>
      </w:pPr>
      <w:r>
        <w:rPr>
          <w:rFonts w:hint="eastAsia"/>
          <w:szCs w:val="44"/>
        </w:rPr>
        <w:t>请注明来源“第四届防范非法集资短视频征集大赛获奖作品”。</w:t>
      </w:r>
    </w:p>
    <w:p w:rsidR="008208DA" w:rsidRDefault="008208DA" w:rsidP="008208DA">
      <w:pPr>
        <w:pStyle w:val="ab"/>
        <w:spacing w:line="574" w:lineRule="exact"/>
        <w:ind w:leftChars="304" w:left="638" w:firstLineChars="0" w:firstLine="0"/>
        <w:jc w:val="left"/>
        <w:rPr>
          <w:szCs w:val="44"/>
        </w:rPr>
      </w:pPr>
      <w:r>
        <w:rPr>
          <w:rFonts w:hint="eastAsia"/>
          <w:szCs w:val="44"/>
        </w:rPr>
        <w:t>百度</w:t>
      </w:r>
      <w:proofErr w:type="gramStart"/>
      <w:r>
        <w:rPr>
          <w:rFonts w:hint="eastAsia"/>
          <w:szCs w:val="44"/>
        </w:rPr>
        <w:t>网盘链接</w:t>
      </w:r>
      <w:proofErr w:type="gramEnd"/>
      <w:r>
        <w:rPr>
          <w:rFonts w:hint="eastAsia"/>
          <w:szCs w:val="44"/>
        </w:rPr>
        <w:t>：</w:t>
      </w:r>
      <w:r>
        <w:rPr>
          <w:rFonts w:hint="eastAsia"/>
          <w:szCs w:val="44"/>
        </w:rPr>
        <w:t xml:space="preserve"> https://pan.baidu.com/s/1tWWdKjmsue8V5nSa7RcxpQ?p</w:t>
      </w:r>
    </w:p>
    <w:p w:rsidR="008208DA" w:rsidRDefault="008208DA" w:rsidP="008208DA">
      <w:pPr>
        <w:pStyle w:val="ab"/>
        <w:spacing w:line="574" w:lineRule="exact"/>
        <w:ind w:firstLineChars="0" w:firstLine="0"/>
        <w:jc w:val="left"/>
        <w:rPr>
          <w:rFonts w:ascii="方正黑体_GBK" w:eastAsia="方正黑体_GBK"/>
          <w:szCs w:val="44"/>
        </w:rPr>
      </w:pPr>
      <w:r>
        <w:rPr>
          <w:rFonts w:hint="eastAsia"/>
          <w:szCs w:val="44"/>
        </w:rPr>
        <w:t xml:space="preserve">wd=h8sm </w:t>
      </w:r>
      <w:r>
        <w:rPr>
          <w:rFonts w:hint="eastAsia"/>
          <w:szCs w:val="44"/>
        </w:rPr>
        <w:t>提取码：</w:t>
      </w:r>
      <w:r>
        <w:rPr>
          <w:rFonts w:hint="eastAsia"/>
          <w:szCs w:val="44"/>
        </w:rPr>
        <w:t xml:space="preserve">h8sm </w:t>
      </w:r>
    </w:p>
    <w:p w:rsidR="008208DA" w:rsidRDefault="008208DA" w:rsidP="008208DA">
      <w:pPr>
        <w:pStyle w:val="ab"/>
        <w:spacing w:line="574" w:lineRule="exact"/>
        <w:ind w:firstLineChars="196" w:firstLine="627"/>
        <w:rPr>
          <w:rFonts w:ascii="方正黑体_GBK" w:eastAsia="方正黑体_GBK"/>
          <w:szCs w:val="44"/>
        </w:rPr>
      </w:pPr>
      <w:r>
        <w:rPr>
          <w:rFonts w:ascii="方正黑体_GBK" w:eastAsia="方正黑体_GBK" w:hint="eastAsia"/>
          <w:szCs w:val="44"/>
        </w:rPr>
        <w:t>四、“钱袋子守护指南”系列广播剧</w:t>
      </w:r>
    </w:p>
    <w:p w:rsidR="008208DA" w:rsidRDefault="008208DA" w:rsidP="008208DA">
      <w:pPr>
        <w:pStyle w:val="ab"/>
        <w:spacing w:line="574" w:lineRule="exact"/>
        <w:ind w:firstLineChars="196" w:firstLine="627"/>
        <w:rPr>
          <w:szCs w:val="44"/>
        </w:rPr>
      </w:pPr>
      <w:proofErr w:type="gramStart"/>
      <w:r>
        <w:rPr>
          <w:rFonts w:hint="eastAsia"/>
          <w:szCs w:val="44"/>
        </w:rPr>
        <w:t>指导央广创作</w:t>
      </w:r>
      <w:proofErr w:type="gramEnd"/>
      <w:r>
        <w:rPr>
          <w:rFonts w:hint="eastAsia"/>
          <w:szCs w:val="44"/>
        </w:rPr>
        <w:t>，见下图二维码，涉及多领域多热点，</w:t>
      </w:r>
      <w:proofErr w:type="gramStart"/>
      <w:r>
        <w:rPr>
          <w:rFonts w:hint="eastAsia"/>
          <w:szCs w:val="44"/>
        </w:rPr>
        <w:t>在央</w:t>
      </w:r>
      <w:proofErr w:type="gramEnd"/>
      <w:r>
        <w:rPr>
          <w:rFonts w:hint="eastAsia"/>
          <w:szCs w:val="44"/>
        </w:rPr>
        <w:t>广的“云听</w:t>
      </w:r>
      <w:r>
        <w:rPr>
          <w:rFonts w:hint="eastAsia"/>
          <w:szCs w:val="44"/>
        </w:rPr>
        <w:t>app</w:t>
      </w:r>
      <w:r>
        <w:rPr>
          <w:rFonts w:hint="eastAsia"/>
          <w:szCs w:val="44"/>
        </w:rPr>
        <w:t>”陆续更新中，一共</w:t>
      </w:r>
      <w:r>
        <w:rPr>
          <w:rFonts w:hint="eastAsia"/>
          <w:szCs w:val="44"/>
        </w:rPr>
        <w:t>30</w:t>
      </w:r>
      <w:r>
        <w:rPr>
          <w:rFonts w:hint="eastAsia"/>
          <w:szCs w:val="44"/>
        </w:rPr>
        <w:t>期。进入</w:t>
      </w:r>
      <w:r>
        <w:rPr>
          <w:rFonts w:hint="eastAsia"/>
          <w:szCs w:val="44"/>
        </w:rPr>
        <w:t>app</w:t>
      </w:r>
      <w:r>
        <w:rPr>
          <w:rFonts w:hint="eastAsia"/>
          <w:szCs w:val="44"/>
        </w:rPr>
        <w:t>可逐个下载，请注明“防范和打击非法金融活动部际联席会议办公室和云听联合呈现”。</w:t>
      </w:r>
    </w:p>
    <w:p w:rsidR="008208DA" w:rsidRDefault="008208DA" w:rsidP="008208DA">
      <w:pPr>
        <w:pStyle w:val="ab"/>
        <w:ind w:firstLineChars="196" w:firstLine="627"/>
        <w:jc w:val="center"/>
        <w:rPr>
          <w:szCs w:val="44"/>
        </w:rPr>
      </w:pPr>
      <w:r>
        <w:rPr>
          <w:rFonts w:hint="eastAsia"/>
          <w:noProof/>
          <w:szCs w:val="44"/>
        </w:rPr>
        <w:lastRenderedPageBreak/>
        <w:drawing>
          <wp:inline distT="0" distB="0" distL="0" distR="0">
            <wp:extent cx="2562225" cy="3752850"/>
            <wp:effectExtent l="0" t="0" r="9525" b="0"/>
            <wp:docPr id="1" name="图片 1" descr="微信图片_2025010815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501081554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76" w:rsidRPr="001A69A1" w:rsidRDefault="00910576" w:rsidP="0081102B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760"/>
        <w:rPr>
          <w:rFonts w:ascii="Times New Roman" w:eastAsia="等线" w:hAnsi="Times New Roman" w:cs="Times New Roman"/>
          <w:color w:val="000000" w:themeColor="text1"/>
          <w:spacing w:val="-1"/>
          <w:sz w:val="21"/>
          <w:szCs w:val="21"/>
        </w:rPr>
      </w:pPr>
    </w:p>
    <w:sectPr w:rsidR="00910576" w:rsidRPr="001A69A1" w:rsidSect="002651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2C" w:rsidRDefault="001B732C" w:rsidP="00ED403C">
      <w:r>
        <w:separator/>
      </w:r>
    </w:p>
  </w:endnote>
  <w:endnote w:type="continuationSeparator" w:id="0">
    <w:p w:rsidR="001B732C" w:rsidRDefault="001B732C" w:rsidP="00E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2C" w:rsidRDefault="001B732C" w:rsidP="00ED403C">
      <w:r>
        <w:separator/>
      </w:r>
    </w:p>
  </w:footnote>
  <w:footnote w:type="continuationSeparator" w:id="0">
    <w:p w:rsidR="001B732C" w:rsidRDefault="001B732C" w:rsidP="00ED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7A"/>
    <w:rsid w:val="00002AF4"/>
    <w:rsid w:val="00006296"/>
    <w:rsid w:val="000571A0"/>
    <w:rsid w:val="00057C45"/>
    <w:rsid w:val="00075B2E"/>
    <w:rsid w:val="00092CD8"/>
    <w:rsid w:val="000B5326"/>
    <w:rsid w:val="000C2D45"/>
    <w:rsid w:val="000E3451"/>
    <w:rsid w:val="000F0856"/>
    <w:rsid w:val="00144437"/>
    <w:rsid w:val="00173E65"/>
    <w:rsid w:val="001A426D"/>
    <w:rsid w:val="001A69A1"/>
    <w:rsid w:val="001B732C"/>
    <w:rsid w:val="001D4B3F"/>
    <w:rsid w:val="00204796"/>
    <w:rsid w:val="0020616C"/>
    <w:rsid w:val="00251F65"/>
    <w:rsid w:val="0026510E"/>
    <w:rsid w:val="002776A8"/>
    <w:rsid w:val="002C75AF"/>
    <w:rsid w:val="002E7293"/>
    <w:rsid w:val="00300E4A"/>
    <w:rsid w:val="003241DB"/>
    <w:rsid w:val="0035085C"/>
    <w:rsid w:val="00352C01"/>
    <w:rsid w:val="00374B58"/>
    <w:rsid w:val="0038091D"/>
    <w:rsid w:val="00397E48"/>
    <w:rsid w:val="003C41F7"/>
    <w:rsid w:val="003F3165"/>
    <w:rsid w:val="0041659B"/>
    <w:rsid w:val="004541B2"/>
    <w:rsid w:val="004557D5"/>
    <w:rsid w:val="00494ED3"/>
    <w:rsid w:val="004A1625"/>
    <w:rsid w:val="004A5610"/>
    <w:rsid w:val="004B1BA6"/>
    <w:rsid w:val="005A3A8A"/>
    <w:rsid w:val="005B7C00"/>
    <w:rsid w:val="005D2AA1"/>
    <w:rsid w:val="005D372A"/>
    <w:rsid w:val="005D4998"/>
    <w:rsid w:val="00611F51"/>
    <w:rsid w:val="00613962"/>
    <w:rsid w:val="0069752B"/>
    <w:rsid w:val="006B1650"/>
    <w:rsid w:val="006C34D8"/>
    <w:rsid w:val="006D1EEC"/>
    <w:rsid w:val="006D1FCC"/>
    <w:rsid w:val="007237CD"/>
    <w:rsid w:val="007313CB"/>
    <w:rsid w:val="00743259"/>
    <w:rsid w:val="00757977"/>
    <w:rsid w:val="0077171D"/>
    <w:rsid w:val="00773DB5"/>
    <w:rsid w:val="007771A1"/>
    <w:rsid w:val="007A7900"/>
    <w:rsid w:val="007C7A57"/>
    <w:rsid w:val="007E00EE"/>
    <w:rsid w:val="007E4EB9"/>
    <w:rsid w:val="007E4EE9"/>
    <w:rsid w:val="007E51EA"/>
    <w:rsid w:val="0081102B"/>
    <w:rsid w:val="008208DA"/>
    <w:rsid w:val="0088562E"/>
    <w:rsid w:val="00895E60"/>
    <w:rsid w:val="0089770C"/>
    <w:rsid w:val="008A6A8F"/>
    <w:rsid w:val="008B34D6"/>
    <w:rsid w:val="008D010E"/>
    <w:rsid w:val="008D334A"/>
    <w:rsid w:val="00910576"/>
    <w:rsid w:val="00910CA4"/>
    <w:rsid w:val="00922D13"/>
    <w:rsid w:val="00930BEB"/>
    <w:rsid w:val="00980D21"/>
    <w:rsid w:val="00993018"/>
    <w:rsid w:val="009E7218"/>
    <w:rsid w:val="00A32D68"/>
    <w:rsid w:val="00A448DD"/>
    <w:rsid w:val="00A62C11"/>
    <w:rsid w:val="00AA682E"/>
    <w:rsid w:val="00AD29C5"/>
    <w:rsid w:val="00B007ED"/>
    <w:rsid w:val="00B242F4"/>
    <w:rsid w:val="00B40C51"/>
    <w:rsid w:val="00B54CF8"/>
    <w:rsid w:val="00BB309B"/>
    <w:rsid w:val="00BC667E"/>
    <w:rsid w:val="00BF583D"/>
    <w:rsid w:val="00C07650"/>
    <w:rsid w:val="00C16458"/>
    <w:rsid w:val="00C333FB"/>
    <w:rsid w:val="00C42F5F"/>
    <w:rsid w:val="00CA197A"/>
    <w:rsid w:val="00CA2FAA"/>
    <w:rsid w:val="00CD737C"/>
    <w:rsid w:val="00CF21B4"/>
    <w:rsid w:val="00D17B99"/>
    <w:rsid w:val="00D7334B"/>
    <w:rsid w:val="00DA0CEF"/>
    <w:rsid w:val="00DC732A"/>
    <w:rsid w:val="00DD0DCB"/>
    <w:rsid w:val="00E13E1C"/>
    <w:rsid w:val="00E35CAE"/>
    <w:rsid w:val="00E53AAA"/>
    <w:rsid w:val="00E55EB8"/>
    <w:rsid w:val="00E820DD"/>
    <w:rsid w:val="00EA31E9"/>
    <w:rsid w:val="00EB0B62"/>
    <w:rsid w:val="00ED403C"/>
    <w:rsid w:val="00F06018"/>
    <w:rsid w:val="00F1481E"/>
    <w:rsid w:val="00F20266"/>
    <w:rsid w:val="00F24809"/>
    <w:rsid w:val="00F65F40"/>
    <w:rsid w:val="00F77EEB"/>
    <w:rsid w:val="00FB62AB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28D83"/>
  <w15:chartTrackingRefBased/>
  <w15:docId w15:val="{A40BB3B6-CB2A-4980-9D23-3CA5E5E0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0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03C"/>
    <w:rPr>
      <w:sz w:val="18"/>
      <w:szCs w:val="18"/>
    </w:rPr>
  </w:style>
  <w:style w:type="paragraph" w:styleId="a7">
    <w:name w:val="List Paragraph"/>
    <w:basedOn w:val="a"/>
    <w:uiPriority w:val="34"/>
    <w:qFormat/>
    <w:rsid w:val="00EB0B62"/>
    <w:pPr>
      <w:ind w:firstLineChars="200" w:firstLine="420"/>
    </w:pPr>
  </w:style>
  <w:style w:type="table" w:styleId="a8">
    <w:name w:val="Table Grid"/>
    <w:basedOn w:val="a1"/>
    <w:uiPriority w:val="39"/>
    <w:rsid w:val="000B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92C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92CD8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92CD8"/>
    <w:rPr>
      <w:color w:val="605E5C"/>
      <w:shd w:val="clear" w:color="auto" w:fill="E1DFDD"/>
    </w:rPr>
  </w:style>
  <w:style w:type="paragraph" w:customStyle="1" w:styleId="ab">
    <w:basedOn w:val="ac"/>
    <w:next w:val="ad"/>
    <w:qFormat/>
    <w:rsid w:val="008208DA"/>
    <w:pPr>
      <w:adjustRightInd w:val="0"/>
      <w:snapToGrid w:val="0"/>
      <w:spacing w:after="0" w:line="578" w:lineRule="atLeast"/>
      <w:ind w:firstLineChars="200" w:firstLine="640"/>
      <w:textAlignment w:val="baseline"/>
    </w:pPr>
    <w:rPr>
      <w:rFonts w:ascii="Times New Roman" w:eastAsia="方正仿宋_GBK" w:hAnsi="Times New Roman" w:cs="Times New Roman"/>
      <w:sz w:val="32"/>
      <w:szCs w:val="20"/>
    </w:rPr>
  </w:style>
  <w:style w:type="paragraph" w:styleId="ac">
    <w:name w:val="Body Text"/>
    <w:basedOn w:val="a"/>
    <w:link w:val="ae"/>
    <w:uiPriority w:val="99"/>
    <w:semiHidden/>
    <w:unhideWhenUsed/>
    <w:rsid w:val="008208DA"/>
    <w:pPr>
      <w:spacing w:after="120"/>
    </w:pPr>
  </w:style>
  <w:style w:type="character" w:customStyle="1" w:styleId="ae">
    <w:name w:val="正文文本 字符"/>
    <w:basedOn w:val="a0"/>
    <w:link w:val="ac"/>
    <w:uiPriority w:val="99"/>
    <w:semiHidden/>
    <w:rsid w:val="008208DA"/>
  </w:style>
  <w:style w:type="paragraph" w:styleId="ad">
    <w:name w:val="Body Text First Indent"/>
    <w:basedOn w:val="ac"/>
    <w:link w:val="af"/>
    <w:uiPriority w:val="99"/>
    <w:semiHidden/>
    <w:unhideWhenUsed/>
    <w:rsid w:val="008208DA"/>
    <w:pPr>
      <w:ind w:firstLineChars="100" w:firstLine="420"/>
    </w:pPr>
  </w:style>
  <w:style w:type="character" w:customStyle="1" w:styleId="af">
    <w:name w:val="正文文本首行缩进 字符"/>
    <w:basedOn w:val="ae"/>
    <w:link w:val="ad"/>
    <w:uiPriority w:val="99"/>
    <w:semiHidden/>
    <w:rsid w:val="0082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</cp:revision>
  <cp:lastPrinted>2023-12-18T08:40:00Z</cp:lastPrinted>
  <dcterms:created xsi:type="dcterms:W3CDTF">2025-01-14T07:04:00Z</dcterms:created>
  <dcterms:modified xsi:type="dcterms:W3CDTF">2025-01-14T07:04:00Z</dcterms:modified>
</cp:coreProperties>
</file>