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046" w:rsidRDefault="00184046" w:rsidP="00184046">
      <w:pPr>
        <w:widowControl/>
        <w:adjustRightInd w:val="0"/>
        <w:snapToGrid w:val="0"/>
        <w:spacing w:line="594" w:lineRule="exact"/>
        <w:jc w:val="left"/>
        <w:rPr>
          <w:rFonts w:ascii="方正小标宋_GBK" w:eastAsia="方正小标宋_GBK" w:hAnsi="Times New Roman" w:cs="Times New Roman"/>
          <w:color w:val="000000"/>
          <w:kern w:val="0"/>
          <w:sz w:val="32"/>
          <w:szCs w:val="32"/>
        </w:rPr>
      </w:pPr>
      <w:bookmarkStart w:id="0" w:name="_GoBack"/>
      <w:bookmarkEnd w:id="0"/>
      <w:r w:rsidRPr="00184046">
        <w:rPr>
          <w:rFonts w:ascii="方正小标宋_GBK" w:eastAsia="方正小标宋_GBK" w:hAnsi="Times New Roman" w:cs="Times New Roman" w:hint="eastAsia"/>
          <w:color w:val="000000"/>
          <w:kern w:val="0"/>
          <w:sz w:val="32"/>
          <w:szCs w:val="32"/>
        </w:rPr>
        <w:t>附件</w:t>
      </w:r>
    </w:p>
    <w:p w:rsidR="00184046" w:rsidRPr="00184046" w:rsidRDefault="00184046" w:rsidP="00184046">
      <w:pPr>
        <w:widowControl/>
        <w:adjustRightInd w:val="0"/>
        <w:snapToGrid w:val="0"/>
        <w:spacing w:line="594" w:lineRule="exact"/>
        <w:jc w:val="left"/>
        <w:rPr>
          <w:rFonts w:ascii="方正小标宋_GBK" w:eastAsia="方正小标宋_GBK" w:hAnsi="Times New Roman" w:cs="Times New Roman"/>
          <w:color w:val="000000"/>
          <w:kern w:val="0"/>
          <w:sz w:val="32"/>
          <w:szCs w:val="32"/>
        </w:rPr>
      </w:pPr>
    </w:p>
    <w:p w:rsidR="00184046" w:rsidRDefault="00184046" w:rsidP="00184046">
      <w:pPr>
        <w:widowControl/>
        <w:adjustRightInd w:val="0"/>
        <w:snapToGrid w:val="0"/>
        <w:spacing w:line="594" w:lineRule="exact"/>
        <w:jc w:val="center"/>
        <w:rPr>
          <w:rFonts w:ascii="方正小标宋_GBK" w:eastAsia="方正小标宋_GBK" w:hAnsi="Times New Roman" w:cs="Times New Roman"/>
          <w:color w:val="000000"/>
          <w:kern w:val="0"/>
          <w:sz w:val="44"/>
          <w:szCs w:val="44"/>
        </w:rPr>
      </w:pPr>
      <w:r w:rsidRPr="00184046">
        <w:rPr>
          <w:rFonts w:ascii="方正小标宋_GBK" w:eastAsia="方正小标宋_GBK" w:hAnsi="Times New Roman" w:cs="Times New Roman" w:hint="eastAsia"/>
          <w:color w:val="000000"/>
          <w:kern w:val="0"/>
          <w:sz w:val="44"/>
          <w:szCs w:val="44"/>
        </w:rPr>
        <w:t>重庆市第五届</w:t>
      </w:r>
      <w:r>
        <w:rPr>
          <w:rFonts w:ascii="方正小标宋_GBK" w:eastAsia="方正小标宋_GBK" w:hAnsi="Times New Roman" w:cs="Times New Roman" w:hint="eastAsia"/>
          <w:color w:val="000000"/>
          <w:kern w:val="0"/>
          <w:sz w:val="44"/>
          <w:szCs w:val="44"/>
        </w:rPr>
        <w:t>“</w:t>
      </w:r>
      <w:r w:rsidRPr="00184046">
        <w:rPr>
          <w:rFonts w:ascii="方正小标宋_GBK" w:eastAsia="方正小标宋_GBK" w:hAnsi="Times New Roman" w:cs="Times New Roman" w:hint="eastAsia"/>
          <w:color w:val="000000"/>
          <w:kern w:val="0"/>
          <w:sz w:val="44"/>
          <w:szCs w:val="44"/>
        </w:rPr>
        <w:t>守住钱袋子·护好幸福家</w:t>
      </w:r>
      <w:r>
        <w:rPr>
          <w:rFonts w:ascii="方正小标宋_GBK" w:eastAsia="方正小标宋_GBK" w:hAnsi="Times New Roman" w:cs="Times New Roman" w:hint="eastAsia"/>
          <w:color w:val="000000"/>
          <w:kern w:val="0"/>
          <w:sz w:val="44"/>
          <w:szCs w:val="44"/>
        </w:rPr>
        <w:t>”</w:t>
      </w:r>
    </w:p>
    <w:p w:rsidR="00184046" w:rsidRPr="00184046" w:rsidRDefault="00184046" w:rsidP="00184046">
      <w:pPr>
        <w:widowControl/>
        <w:adjustRightInd w:val="0"/>
        <w:snapToGrid w:val="0"/>
        <w:spacing w:line="594" w:lineRule="exact"/>
        <w:jc w:val="center"/>
        <w:rPr>
          <w:rFonts w:ascii="方正小标宋_GBK" w:eastAsia="方正小标宋_GBK" w:hAnsi="Times New Roman" w:cs="Times New Roman"/>
          <w:color w:val="000000"/>
          <w:kern w:val="0"/>
          <w:sz w:val="44"/>
          <w:szCs w:val="44"/>
        </w:rPr>
      </w:pPr>
      <w:r w:rsidRPr="00184046">
        <w:rPr>
          <w:rFonts w:ascii="方正小标宋_GBK" w:eastAsia="方正小标宋_GBK" w:hAnsi="Times New Roman" w:cs="Times New Roman" w:hint="eastAsia"/>
          <w:color w:val="000000"/>
          <w:kern w:val="0"/>
          <w:sz w:val="44"/>
          <w:szCs w:val="44"/>
        </w:rPr>
        <w:t>防范非法金融活动短视频征集大赛作品要求</w:t>
      </w:r>
    </w:p>
    <w:p w:rsidR="00184046" w:rsidRDefault="00184046" w:rsidP="00184046">
      <w:pPr>
        <w:widowControl/>
        <w:adjustRightInd w:val="0"/>
        <w:snapToGrid w:val="0"/>
        <w:spacing w:line="594" w:lineRule="exact"/>
        <w:jc w:val="left"/>
        <w:rPr>
          <w:rFonts w:ascii="Times New Roman" w:eastAsia="方正仿宋_GBK" w:hAnsi="Times New Roman" w:cs="Times New Roman"/>
          <w:color w:val="000000"/>
          <w:kern w:val="0"/>
          <w:sz w:val="32"/>
          <w:szCs w:val="32"/>
        </w:rPr>
      </w:pPr>
    </w:p>
    <w:p w:rsidR="00184046" w:rsidRPr="00184046" w:rsidRDefault="00184046" w:rsidP="00184046">
      <w:pPr>
        <w:widowControl/>
        <w:adjustRightInd w:val="0"/>
        <w:snapToGrid w:val="0"/>
        <w:spacing w:line="594" w:lineRule="exact"/>
        <w:ind w:firstLineChars="200" w:firstLine="640"/>
        <w:jc w:val="left"/>
        <w:rPr>
          <w:rFonts w:ascii="方正黑体_GBK" w:eastAsia="方正黑体_GBK" w:hAnsi="Times New Roman" w:cs="Times New Roman"/>
          <w:color w:val="000000"/>
          <w:kern w:val="0"/>
          <w:sz w:val="32"/>
          <w:szCs w:val="32"/>
        </w:rPr>
      </w:pPr>
      <w:r w:rsidRPr="00184046">
        <w:rPr>
          <w:rFonts w:ascii="方正黑体_GBK" w:eastAsia="方正黑体_GBK" w:hAnsi="Times New Roman" w:cs="Times New Roman" w:hint="eastAsia"/>
          <w:color w:val="000000"/>
          <w:kern w:val="0"/>
          <w:sz w:val="32"/>
          <w:szCs w:val="32"/>
        </w:rPr>
        <w:t>一、大赛主题</w:t>
      </w:r>
    </w:p>
    <w:p w:rsidR="00184046" w:rsidRPr="00184046" w:rsidRDefault="00184046" w:rsidP="00184046">
      <w:pPr>
        <w:widowControl/>
        <w:adjustRightInd w:val="0"/>
        <w:snapToGrid w:val="0"/>
        <w:spacing w:line="594" w:lineRule="exact"/>
        <w:ind w:firstLineChars="200" w:firstLine="640"/>
        <w:jc w:val="left"/>
        <w:rPr>
          <w:rFonts w:ascii="Times New Roman" w:eastAsia="方正仿宋_GBK" w:hAnsi="Times New Roman" w:cs="Times New Roman"/>
          <w:color w:val="000000"/>
          <w:kern w:val="0"/>
          <w:sz w:val="32"/>
          <w:szCs w:val="32"/>
        </w:rPr>
      </w:pPr>
      <w:r w:rsidRPr="00184046">
        <w:rPr>
          <w:rFonts w:ascii="Times New Roman" w:eastAsia="方正仿宋_GBK" w:hAnsi="Times New Roman" w:cs="Times New Roman" w:hint="eastAsia"/>
          <w:color w:val="000000"/>
          <w:kern w:val="0"/>
          <w:sz w:val="32"/>
          <w:szCs w:val="32"/>
        </w:rPr>
        <w:t>守住钱袋子·护好幸福家</w:t>
      </w:r>
    </w:p>
    <w:p w:rsidR="00184046" w:rsidRPr="00184046" w:rsidRDefault="00184046" w:rsidP="00184046">
      <w:pPr>
        <w:widowControl/>
        <w:adjustRightInd w:val="0"/>
        <w:snapToGrid w:val="0"/>
        <w:spacing w:line="594" w:lineRule="exact"/>
        <w:ind w:firstLineChars="200" w:firstLine="640"/>
        <w:jc w:val="left"/>
        <w:rPr>
          <w:rFonts w:ascii="方正黑体_GBK" w:eastAsia="方正黑体_GBK" w:hAnsi="Times New Roman" w:cs="Times New Roman"/>
          <w:color w:val="000000"/>
          <w:kern w:val="0"/>
          <w:sz w:val="32"/>
          <w:szCs w:val="32"/>
        </w:rPr>
      </w:pPr>
      <w:r w:rsidRPr="00184046">
        <w:rPr>
          <w:rFonts w:ascii="方正黑体_GBK" w:eastAsia="方正黑体_GBK" w:hAnsi="Times New Roman" w:cs="Times New Roman" w:hint="eastAsia"/>
          <w:color w:val="000000"/>
          <w:kern w:val="0"/>
          <w:sz w:val="32"/>
          <w:szCs w:val="32"/>
        </w:rPr>
        <w:t>二、活动组织</w:t>
      </w:r>
    </w:p>
    <w:p w:rsidR="00184046" w:rsidRPr="00184046" w:rsidRDefault="00184046" w:rsidP="00184046">
      <w:pPr>
        <w:widowControl/>
        <w:adjustRightInd w:val="0"/>
        <w:snapToGrid w:val="0"/>
        <w:spacing w:line="594" w:lineRule="exact"/>
        <w:ind w:firstLineChars="200" w:firstLine="640"/>
        <w:jc w:val="left"/>
        <w:rPr>
          <w:rFonts w:ascii="Times New Roman" w:eastAsia="方正仿宋_GBK" w:hAnsi="Times New Roman" w:cs="Times New Roman"/>
          <w:color w:val="000000"/>
          <w:kern w:val="0"/>
          <w:sz w:val="32"/>
          <w:szCs w:val="32"/>
        </w:rPr>
      </w:pPr>
      <w:r w:rsidRPr="00184046">
        <w:rPr>
          <w:rFonts w:ascii="Times New Roman" w:eastAsia="方正仿宋_GBK" w:hAnsi="Times New Roman" w:cs="Times New Roman" w:hint="eastAsia"/>
          <w:color w:val="000000"/>
          <w:kern w:val="0"/>
          <w:sz w:val="32"/>
          <w:szCs w:val="32"/>
        </w:rPr>
        <w:t>主办单位</w:t>
      </w:r>
      <w:r>
        <w:rPr>
          <w:rFonts w:ascii="Times New Roman" w:eastAsia="方正仿宋_GBK" w:hAnsi="Times New Roman" w:cs="Times New Roman" w:hint="eastAsia"/>
          <w:color w:val="000000"/>
          <w:kern w:val="0"/>
          <w:sz w:val="32"/>
          <w:szCs w:val="32"/>
        </w:rPr>
        <w:t>：</w:t>
      </w:r>
      <w:r w:rsidRPr="00184046">
        <w:rPr>
          <w:rFonts w:ascii="Times New Roman" w:eastAsia="方正仿宋_GBK" w:hAnsi="Times New Roman" w:cs="Times New Roman"/>
          <w:color w:val="000000"/>
          <w:kern w:val="0"/>
          <w:sz w:val="32"/>
          <w:szCs w:val="32"/>
        </w:rPr>
        <w:t>重庆市防范和打击非法金融活动专项工作机制办公室、市委政法委、</w:t>
      </w:r>
      <w:proofErr w:type="gramStart"/>
      <w:r w:rsidRPr="00184046">
        <w:rPr>
          <w:rFonts w:ascii="Times New Roman" w:eastAsia="方正仿宋_GBK" w:hAnsi="Times New Roman" w:cs="Times New Roman"/>
          <w:color w:val="000000"/>
          <w:kern w:val="0"/>
          <w:sz w:val="32"/>
          <w:szCs w:val="32"/>
        </w:rPr>
        <w:t>市委网信办</w:t>
      </w:r>
      <w:proofErr w:type="gramEnd"/>
      <w:r w:rsidRPr="00184046">
        <w:rPr>
          <w:rFonts w:ascii="Times New Roman" w:eastAsia="方正仿宋_GBK" w:hAnsi="Times New Roman" w:cs="Times New Roman"/>
          <w:color w:val="000000"/>
          <w:kern w:val="0"/>
          <w:sz w:val="32"/>
          <w:szCs w:val="32"/>
        </w:rPr>
        <w:t>、共青团重庆市委、市</w:t>
      </w:r>
      <w:proofErr w:type="gramStart"/>
      <w:r w:rsidRPr="00184046">
        <w:rPr>
          <w:rFonts w:ascii="Times New Roman" w:eastAsia="方正仿宋_GBK" w:hAnsi="Times New Roman" w:cs="Times New Roman"/>
          <w:color w:val="000000"/>
          <w:kern w:val="0"/>
          <w:sz w:val="32"/>
          <w:szCs w:val="32"/>
        </w:rPr>
        <w:t>广电</w:t>
      </w:r>
      <w:proofErr w:type="gramEnd"/>
      <w:r w:rsidRPr="00184046">
        <w:rPr>
          <w:rFonts w:ascii="Times New Roman" w:eastAsia="方正仿宋_GBK" w:hAnsi="Times New Roman" w:cs="Times New Roman"/>
          <w:color w:val="000000"/>
          <w:kern w:val="0"/>
          <w:sz w:val="32"/>
          <w:szCs w:val="32"/>
        </w:rPr>
        <w:t>视局、人行重庆市分行、重庆金融监管局、重庆证监局</w:t>
      </w:r>
    </w:p>
    <w:p w:rsidR="00184046" w:rsidRPr="00184046" w:rsidRDefault="00184046" w:rsidP="00184046">
      <w:pPr>
        <w:widowControl/>
        <w:adjustRightInd w:val="0"/>
        <w:snapToGrid w:val="0"/>
        <w:spacing w:line="594" w:lineRule="exact"/>
        <w:ind w:firstLineChars="200" w:firstLine="640"/>
        <w:jc w:val="left"/>
        <w:rPr>
          <w:rFonts w:ascii="Times New Roman" w:eastAsia="方正仿宋_GBK" w:hAnsi="Times New Roman" w:cs="Times New Roman"/>
          <w:color w:val="000000"/>
          <w:kern w:val="0"/>
          <w:sz w:val="32"/>
          <w:szCs w:val="32"/>
        </w:rPr>
      </w:pPr>
      <w:r w:rsidRPr="00184046">
        <w:rPr>
          <w:rFonts w:ascii="Times New Roman" w:eastAsia="方正仿宋_GBK" w:hAnsi="Times New Roman" w:cs="Times New Roman" w:hint="eastAsia"/>
          <w:color w:val="000000"/>
          <w:kern w:val="0"/>
          <w:sz w:val="32"/>
          <w:szCs w:val="32"/>
        </w:rPr>
        <w:t>承办单位</w:t>
      </w:r>
      <w:r>
        <w:rPr>
          <w:rFonts w:ascii="Times New Roman" w:eastAsia="方正仿宋_GBK" w:hAnsi="Times New Roman" w:cs="Times New Roman" w:hint="eastAsia"/>
          <w:color w:val="000000"/>
          <w:kern w:val="0"/>
          <w:sz w:val="32"/>
          <w:szCs w:val="32"/>
        </w:rPr>
        <w:t>：</w:t>
      </w:r>
      <w:r w:rsidRPr="00184046">
        <w:rPr>
          <w:rFonts w:ascii="Times New Roman" w:eastAsia="方正仿宋_GBK" w:hAnsi="Times New Roman" w:cs="Times New Roman"/>
          <w:color w:val="000000"/>
          <w:kern w:val="0"/>
          <w:sz w:val="32"/>
          <w:szCs w:val="32"/>
        </w:rPr>
        <w:t>重庆三峡银行、重庆日报报业集团</w:t>
      </w:r>
    </w:p>
    <w:p w:rsidR="00184046" w:rsidRPr="00184046" w:rsidRDefault="00184046" w:rsidP="00184046">
      <w:pPr>
        <w:widowControl/>
        <w:adjustRightInd w:val="0"/>
        <w:snapToGrid w:val="0"/>
        <w:spacing w:line="594" w:lineRule="exact"/>
        <w:ind w:firstLineChars="200" w:firstLine="640"/>
        <w:jc w:val="left"/>
        <w:rPr>
          <w:rFonts w:ascii="Times New Roman" w:eastAsia="方正仿宋_GBK" w:hAnsi="Times New Roman" w:cs="Times New Roman"/>
          <w:color w:val="000000"/>
          <w:kern w:val="0"/>
          <w:sz w:val="32"/>
          <w:szCs w:val="32"/>
        </w:rPr>
      </w:pPr>
      <w:r w:rsidRPr="00184046">
        <w:rPr>
          <w:rFonts w:ascii="Times New Roman" w:eastAsia="方正仿宋_GBK" w:hAnsi="Times New Roman" w:cs="Times New Roman" w:hint="eastAsia"/>
          <w:color w:val="000000"/>
          <w:kern w:val="0"/>
          <w:sz w:val="32"/>
          <w:szCs w:val="32"/>
        </w:rPr>
        <w:t>协办单位</w:t>
      </w:r>
      <w:r>
        <w:rPr>
          <w:rFonts w:ascii="Times New Roman" w:eastAsia="方正仿宋_GBK" w:hAnsi="Times New Roman" w:cs="Times New Roman" w:hint="eastAsia"/>
          <w:color w:val="000000"/>
          <w:kern w:val="0"/>
          <w:sz w:val="32"/>
          <w:szCs w:val="32"/>
        </w:rPr>
        <w:t>：</w:t>
      </w:r>
      <w:r w:rsidRPr="00184046">
        <w:rPr>
          <w:rFonts w:ascii="Times New Roman" w:eastAsia="方正仿宋_GBK" w:hAnsi="Times New Roman" w:cs="Times New Roman"/>
          <w:color w:val="000000"/>
          <w:kern w:val="0"/>
          <w:sz w:val="32"/>
          <w:szCs w:val="32"/>
        </w:rPr>
        <w:t>重庆市企业合</w:t>
      </w:r>
      <w:proofErr w:type="gramStart"/>
      <w:r w:rsidRPr="00184046">
        <w:rPr>
          <w:rFonts w:ascii="Times New Roman" w:eastAsia="方正仿宋_GBK" w:hAnsi="Times New Roman" w:cs="Times New Roman"/>
          <w:color w:val="000000"/>
          <w:kern w:val="0"/>
          <w:sz w:val="32"/>
          <w:szCs w:val="32"/>
        </w:rPr>
        <w:t>规</w:t>
      </w:r>
      <w:proofErr w:type="gramEnd"/>
      <w:r w:rsidRPr="00184046">
        <w:rPr>
          <w:rFonts w:ascii="Times New Roman" w:eastAsia="方正仿宋_GBK" w:hAnsi="Times New Roman" w:cs="Times New Roman"/>
          <w:color w:val="000000"/>
          <w:kern w:val="0"/>
          <w:sz w:val="32"/>
          <w:szCs w:val="32"/>
        </w:rPr>
        <w:t>促进会、重庆市非公有制企业信用建设促进会、重庆理工大学、重庆新江荟传媒有限公司、重庆孺子牛文化传媒有限公司</w:t>
      </w:r>
    </w:p>
    <w:p w:rsidR="00184046" w:rsidRPr="00184046" w:rsidRDefault="00184046" w:rsidP="00184046">
      <w:pPr>
        <w:widowControl/>
        <w:adjustRightInd w:val="0"/>
        <w:snapToGrid w:val="0"/>
        <w:spacing w:line="594" w:lineRule="exact"/>
        <w:ind w:firstLineChars="200" w:firstLine="640"/>
        <w:jc w:val="left"/>
        <w:rPr>
          <w:rFonts w:ascii="方正黑体_GBK" w:eastAsia="方正黑体_GBK" w:hAnsi="Times New Roman" w:cs="Times New Roman"/>
          <w:color w:val="000000"/>
          <w:kern w:val="0"/>
          <w:sz w:val="32"/>
          <w:szCs w:val="32"/>
        </w:rPr>
      </w:pPr>
      <w:r w:rsidRPr="00184046">
        <w:rPr>
          <w:rFonts w:ascii="方正黑体_GBK" w:eastAsia="方正黑体_GBK" w:hAnsi="Times New Roman" w:cs="Times New Roman" w:hint="eastAsia"/>
          <w:color w:val="000000"/>
          <w:kern w:val="0"/>
          <w:sz w:val="32"/>
          <w:szCs w:val="32"/>
        </w:rPr>
        <w:t>三、参赛组别及奖项设置</w:t>
      </w:r>
    </w:p>
    <w:p w:rsidR="000A6750" w:rsidRDefault="00184046" w:rsidP="00184046">
      <w:pPr>
        <w:widowControl/>
        <w:adjustRightInd w:val="0"/>
        <w:snapToGrid w:val="0"/>
        <w:spacing w:line="594" w:lineRule="exact"/>
        <w:ind w:firstLineChars="200" w:firstLine="640"/>
        <w:jc w:val="left"/>
        <w:rPr>
          <w:rFonts w:ascii="Times New Roman" w:eastAsia="方正仿宋_GBK" w:hAnsi="Times New Roman" w:cs="Times New Roman"/>
          <w:color w:val="000000"/>
          <w:kern w:val="0"/>
          <w:sz w:val="32"/>
          <w:szCs w:val="32"/>
        </w:rPr>
      </w:pPr>
      <w:r w:rsidRPr="00184046">
        <w:rPr>
          <w:rFonts w:ascii="Times New Roman" w:eastAsia="方正仿宋_GBK" w:hAnsi="Times New Roman" w:cs="Times New Roman" w:hint="eastAsia"/>
          <w:color w:val="000000"/>
          <w:kern w:val="0"/>
          <w:sz w:val="32"/>
          <w:szCs w:val="32"/>
        </w:rPr>
        <w:t>参赛单位分为机关单位、金融机构、教育领域、社会公众等</w:t>
      </w:r>
      <w:r w:rsidRPr="00184046">
        <w:rPr>
          <w:rFonts w:ascii="Times New Roman" w:eastAsia="方正仿宋_GBK" w:hAnsi="Times New Roman" w:cs="Times New Roman"/>
          <w:color w:val="000000"/>
          <w:kern w:val="0"/>
          <w:sz w:val="32"/>
          <w:szCs w:val="32"/>
        </w:rPr>
        <w:t>4</w:t>
      </w:r>
      <w:r w:rsidRPr="00184046">
        <w:rPr>
          <w:rFonts w:ascii="Times New Roman" w:eastAsia="方正仿宋_GBK" w:hAnsi="Times New Roman" w:cs="Times New Roman"/>
          <w:color w:val="000000"/>
          <w:kern w:val="0"/>
          <w:sz w:val="32"/>
          <w:szCs w:val="32"/>
        </w:rPr>
        <w:t>个组别。其中，机关单位组包含各级党政机关、政法单位、事业单位、群团组织和金融管理部门、</w:t>
      </w:r>
      <w:proofErr w:type="gramStart"/>
      <w:r w:rsidRPr="00184046">
        <w:rPr>
          <w:rFonts w:ascii="Times New Roman" w:eastAsia="方正仿宋_GBK" w:hAnsi="Times New Roman" w:cs="Times New Roman"/>
          <w:color w:val="000000"/>
          <w:kern w:val="0"/>
          <w:sz w:val="32"/>
          <w:szCs w:val="32"/>
        </w:rPr>
        <w:t>央企国企</w:t>
      </w:r>
      <w:proofErr w:type="gramEnd"/>
      <w:r w:rsidRPr="00184046">
        <w:rPr>
          <w:rFonts w:ascii="Times New Roman" w:eastAsia="方正仿宋_GBK" w:hAnsi="Times New Roman" w:cs="Times New Roman"/>
          <w:color w:val="000000"/>
          <w:kern w:val="0"/>
          <w:sz w:val="32"/>
          <w:szCs w:val="32"/>
        </w:rPr>
        <w:t>等</w:t>
      </w:r>
      <w:r>
        <w:rPr>
          <w:rFonts w:ascii="Times New Roman" w:eastAsia="方正仿宋_GBK" w:hAnsi="Times New Roman" w:cs="Times New Roman" w:hint="eastAsia"/>
          <w:color w:val="000000"/>
          <w:kern w:val="0"/>
          <w:sz w:val="32"/>
          <w:szCs w:val="32"/>
        </w:rPr>
        <w:t>；</w:t>
      </w:r>
      <w:r w:rsidRPr="00184046">
        <w:rPr>
          <w:rFonts w:ascii="Times New Roman" w:eastAsia="方正仿宋_GBK" w:hAnsi="Times New Roman" w:cs="Times New Roman"/>
          <w:color w:val="000000"/>
          <w:kern w:val="0"/>
          <w:sz w:val="32"/>
          <w:szCs w:val="32"/>
        </w:rPr>
        <w:t>金融机构组</w:t>
      </w:r>
      <w:r>
        <w:rPr>
          <w:rFonts w:ascii="Times New Roman" w:eastAsia="方正仿宋_GBK" w:hAnsi="Times New Roman" w:cs="Times New Roman" w:hint="eastAsia"/>
          <w:color w:val="000000"/>
          <w:kern w:val="0"/>
          <w:sz w:val="32"/>
          <w:szCs w:val="32"/>
        </w:rPr>
        <w:t>包</w:t>
      </w:r>
      <w:r w:rsidRPr="00184046">
        <w:rPr>
          <w:rFonts w:ascii="Times New Roman" w:eastAsia="方正仿宋_GBK" w:hAnsi="Times New Roman" w:cs="Times New Roman"/>
          <w:color w:val="000000"/>
          <w:kern w:val="0"/>
          <w:sz w:val="32"/>
          <w:szCs w:val="32"/>
        </w:rPr>
        <w:t>含各级金融机构、非银行支付机构和地方金融组织等，教育领域组包含全市辖区各高等院校、中小学校和培训机构等</w:t>
      </w:r>
      <w:r>
        <w:rPr>
          <w:rFonts w:ascii="Times New Roman" w:eastAsia="方正仿宋_GBK" w:hAnsi="Times New Roman" w:cs="Times New Roman" w:hint="eastAsia"/>
          <w:color w:val="000000"/>
          <w:kern w:val="0"/>
          <w:sz w:val="32"/>
          <w:szCs w:val="32"/>
        </w:rPr>
        <w:t>；</w:t>
      </w:r>
      <w:r w:rsidRPr="00184046">
        <w:rPr>
          <w:rFonts w:ascii="Times New Roman" w:eastAsia="方正仿宋_GBK" w:hAnsi="Times New Roman" w:cs="Times New Roman"/>
          <w:color w:val="000000"/>
          <w:kern w:val="0"/>
          <w:sz w:val="32"/>
          <w:szCs w:val="32"/>
        </w:rPr>
        <w:t>社会公众组包含各协会、商会、民营企业和市民群众等。</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sidRPr="00184046">
        <w:rPr>
          <w:rFonts w:ascii="Times New Roman" w:eastAsia="方正仿宋_GBK" w:hAnsi="Times New Roman" w:cs="Times New Roman" w:hint="eastAsia"/>
          <w:kern w:val="0"/>
          <w:sz w:val="32"/>
          <w:szCs w:val="32"/>
        </w:rPr>
        <w:lastRenderedPageBreak/>
        <w:t>各组别分别设置一、二、三等奖和最佳</w:t>
      </w:r>
      <w:proofErr w:type="gramStart"/>
      <w:r w:rsidRPr="00184046">
        <w:rPr>
          <w:rFonts w:ascii="Times New Roman" w:eastAsia="方正仿宋_GBK" w:hAnsi="Times New Roman" w:cs="Times New Roman" w:hint="eastAsia"/>
          <w:kern w:val="0"/>
          <w:sz w:val="32"/>
          <w:szCs w:val="32"/>
        </w:rPr>
        <w:t>人气奖</w:t>
      </w:r>
      <w:proofErr w:type="gramEnd"/>
      <w:r w:rsidRPr="00184046">
        <w:rPr>
          <w:rFonts w:ascii="Times New Roman" w:eastAsia="方正仿宋_GBK" w:hAnsi="Times New Roman" w:cs="Times New Roman" w:hint="eastAsia"/>
          <w:kern w:val="0"/>
          <w:sz w:val="32"/>
          <w:szCs w:val="32"/>
        </w:rPr>
        <w:t>若干、优秀组织奖</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名额视情况而定</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等奖项。其中，一等奖</w:t>
      </w:r>
      <w:r w:rsidRPr="00184046">
        <w:rPr>
          <w:rFonts w:ascii="Times New Roman" w:eastAsia="方正仿宋_GBK" w:hAnsi="Times New Roman" w:cs="Times New Roman"/>
          <w:kern w:val="0"/>
          <w:sz w:val="32"/>
          <w:szCs w:val="32"/>
        </w:rPr>
        <w:t>3</w:t>
      </w:r>
      <w:r w:rsidRPr="00184046">
        <w:rPr>
          <w:rFonts w:ascii="Times New Roman" w:eastAsia="方正仿宋_GBK" w:hAnsi="Times New Roman" w:cs="Times New Roman"/>
          <w:kern w:val="0"/>
          <w:sz w:val="32"/>
          <w:szCs w:val="32"/>
        </w:rPr>
        <w:t>名</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奖金</w:t>
      </w:r>
      <w:r w:rsidRPr="00184046">
        <w:rPr>
          <w:rFonts w:ascii="Times New Roman" w:eastAsia="方正仿宋_GBK" w:hAnsi="Times New Roman" w:cs="Times New Roman"/>
          <w:kern w:val="0"/>
          <w:sz w:val="32"/>
          <w:szCs w:val="32"/>
        </w:rPr>
        <w:t>3000</w:t>
      </w:r>
      <w:r w:rsidRPr="00184046">
        <w:rPr>
          <w:rFonts w:ascii="Times New Roman" w:eastAsia="方正仿宋_GBK" w:hAnsi="Times New Roman" w:cs="Times New Roman"/>
          <w:kern w:val="0"/>
          <w:sz w:val="32"/>
          <w:szCs w:val="32"/>
        </w:rPr>
        <w:t>元</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、二等奖</w:t>
      </w:r>
      <w:r w:rsidRPr="00184046">
        <w:rPr>
          <w:rFonts w:ascii="Times New Roman" w:eastAsia="方正仿宋_GBK" w:hAnsi="Times New Roman" w:cs="Times New Roman"/>
          <w:kern w:val="0"/>
          <w:sz w:val="32"/>
          <w:szCs w:val="32"/>
        </w:rPr>
        <w:t>5</w:t>
      </w:r>
      <w:r w:rsidRPr="00184046">
        <w:rPr>
          <w:rFonts w:ascii="Times New Roman" w:eastAsia="方正仿宋_GBK" w:hAnsi="Times New Roman" w:cs="Times New Roman"/>
          <w:kern w:val="0"/>
          <w:sz w:val="32"/>
          <w:szCs w:val="32"/>
        </w:rPr>
        <w:t>名</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奖金</w:t>
      </w:r>
      <w:r w:rsidRPr="00184046">
        <w:rPr>
          <w:rFonts w:ascii="Times New Roman" w:eastAsia="方正仿宋_GBK" w:hAnsi="Times New Roman" w:cs="Times New Roman"/>
          <w:kern w:val="0"/>
          <w:sz w:val="32"/>
          <w:szCs w:val="32"/>
        </w:rPr>
        <w:t>2000</w:t>
      </w:r>
      <w:r w:rsidRPr="00184046">
        <w:rPr>
          <w:rFonts w:ascii="Times New Roman" w:eastAsia="方正仿宋_GBK" w:hAnsi="Times New Roman" w:cs="Times New Roman"/>
          <w:kern w:val="0"/>
          <w:sz w:val="32"/>
          <w:szCs w:val="32"/>
        </w:rPr>
        <w:t>元</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、三</w:t>
      </w:r>
      <w:r>
        <w:rPr>
          <w:rFonts w:ascii="Times New Roman" w:eastAsia="方正仿宋_GBK" w:hAnsi="Times New Roman" w:cs="Times New Roman" w:hint="eastAsia"/>
          <w:kern w:val="0"/>
          <w:sz w:val="32"/>
          <w:szCs w:val="32"/>
        </w:rPr>
        <w:t>等</w:t>
      </w:r>
      <w:r w:rsidRPr="00184046">
        <w:rPr>
          <w:rFonts w:ascii="Times New Roman" w:eastAsia="方正仿宋_GBK" w:hAnsi="Times New Roman" w:cs="Times New Roman"/>
          <w:kern w:val="0"/>
          <w:sz w:val="32"/>
          <w:szCs w:val="32"/>
        </w:rPr>
        <w:t>奖</w:t>
      </w:r>
      <w:r w:rsidRPr="00184046">
        <w:rPr>
          <w:rFonts w:ascii="Times New Roman" w:eastAsia="方正仿宋_GBK" w:hAnsi="Times New Roman" w:cs="Times New Roman"/>
          <w:kern w:val="0"/>
          <w:sz w:val="32"/>
          <w:szCs w:val="32"/>
        </w:rPr>
        <w:t>10</w:t>
      </w:r>
      <w:r w:rsidRPr="00184046">
        <w:rPr>
          <w:rFonts w:ascii="Times New Roman" w:eastAsia="方正仿宋_GBK" w:hAnsi="Times New Roman" w:cs="Times New Roman"/>
          <w:kern w:val="0"/>
          <w:sz w:val="32"/>
          <w:szCs w:val="32"/>
        </w:rPr>
        <w:t>名</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奖金</w:t>
      </w:r>
      <w:r w:rsidRPr="00184046">
        <w:rPr>
          <w:rFonts w:ascii="Times New Roman" w:eastAsia="方正仿宋_GBK" w:hAnsi="Times New Roman" w:cs="Times New Roman"/>
          <w:kern w:val="0"/>
          <w:sz w:val="32"/>
          <w:szCs w:val="32"/>
        </w:rPr>
        <w:t xml:space="preserve"> 1000</w:t>
      </w:r>
      <w:r w:rsidRPr="00184046">
        <w:rPr>
          <w:rFonts w:ascii="Times New Roman" w:eastAsia="方正仿宋_GBK" w:hAnsi="Times New Roman" w:cs="Times New Roman"/>
          <w:kern w:val="0"/>
          <w:sz w:val="32"/>
          <w:szCs w:val="32"/>
        </w:rPr>
        <w:t>元</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及最佳</w:t>
      </w:r>
      <w:proofErr w:type="gramStart"/>
      <w:r w:rsidRPr="00184046">
        <w:rPr>
          <w:rFonts w:ascii="Times New Roman" w:eastAsia="方正仿宋_GBK" w:hAnsi="Times New Roman" w:cs="Times New Roman"/>
          <w:kern w:val="0"/>
          <w:sz w:val="32"/>
          <w:szCs w:val="32"/>
        </w:rPr>
        <w:t>人气奖</w:t>
      </w:r>
      <w:proofErr w:type="gramEnd"/>
      <w:r w:rsidRPr="00184046">
        <w:rPr>
          <w:rFonts w:ascii="Times New Roman" w:eastAsia="方正仿宋_GBK" w:hAnsi="Times New Roman" w:cs="Times New Roman"/>
          <w:kern w:val="0"/>
          <w:sz w:val="32"/>
          <w:szCs w:val="32"/>
        </w:rPr>
        <w:t>10</w:t>
      </w:r>
      <w:r w:rsidRPr="00184046">
        <w:rPr>
          <w:rFonts w:ascii="Times New Roman" w:eastAsia="方正仿宋_GBK" w:hAnsi="Times New Roman" w:cs="Times New Roman"/>
          <w:kern w:val="0"/>
          <w:sz w:val="32"/>
          <w:szCs w:val="32"/>
        </w:rPr>
        <w:t>名</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奖金</w:t>
      </w:r>
      <w:r w:rsidRPr="00184046">
        <w:rPr>
          <w:rFonts w:ascii="Times New Roman" w:eastAsia="方正仿宋_GBK" w:hAnsi="Times New Roman" w:cs="Times New Roman"/>
          <w:kern w:val="0"/>
          <w:sz w:val="32"/>
          <w:szCs w:val="32"/>
        </w:rPr>
        <w:t>200</w:t>
      </w:r>
      <w:r w:rsidRPr="00184046">
        <w:rPr>
          <w:rFonts w:ascii="Times New Roman" w:eastAsia="方正仿宋_GBK" w:hAnsi="Times New Roman" w:cs="Times New Roman"/>
          <w:kern w:val="0"/>
          <w:sz w:val="32"/>
          <w:szCs w:val="32"/>
        </w:rPr>
        <w:t>元</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。所有奖项均颁发奖牌</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证书</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或奖金</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含税</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，优秀作品将优先推荐参加全国防非短视频大赛评比。</w:t>
      </w:r>
    </w:p>
    <w:p w:rsidR="00184046" w:rsidRPr="00184046" w:rsidRDefault="00184046" w:rsidP="001C59BF">
      <w:pPr>
        <w:widowControl/>
        <w:adjustRightInd w:val="0"/>
        <w:snapToGrid w:val="0"/>
        <w:spacing w:line="594" w:lineRule="exact"/>
        <w:ind w:firstLineChars="200" w:firstLine="640"/>
        <w:jc w:val="left"/>
        <w:rPr>
          <w:rFonts w:ascii="方正黑体_GBK" w:eastAsia="方正黑体_GBK" w:hAnsi="Times New Roman" w:cs="Times New Roman"/>
          <w:color w:val="000000"/>
          <w:kern w:val="0"/>
          <w:sz w:val="32"/>
          <w:szCs w:val="32"/>
        </w:rPr>
      </w:pPr>
      <w:r w:rsidRPr="00184046">
        <w:rPr>
          <w:rFonts w:ascii="方正黑体_GBK" w:eastAsia="方正黑体_GBK" w:hAnsi="Times New Roman" w:cs="Times New Roman" w:hint="eastAsia"/>
          <w:color w:val="000000"/>
          <w:kern w:val="0"/>
          <w:sz w:val="32"/>
          <w:szCs w:val="32"/>
        </w:rPr>
        <w:t>四、活动安排</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一</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启动仪式</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2025</w:t>
      </w:r>
      <w:r w:rsidRPr="00184046">
        <w:rPr>
          <w:rFonts w:ascii="Times New Roman" w:eastAsia="方正仿宋_GBK" w:hAnsi="Times New Roman" w:cs="Times New Roman"/>
          <w:kern w:val="0"/>
          <w:sz w:val="32"/>
          <w:szCs w:val="32"/>
        </w:rPr>
        <w:t>年</w:t>
      </w:r>
      <w:r w:rsidRPr="00184046">
        <w:rPr>
          <w:rFonts w:ascii="Times New Roman" w:eastAsia="方正仿宋_GBK" w:hAnsi="Times New Roman" w:cs="Times New Roman"/>
          <w:kern w:val="0"/>
          <w:sz w:val="32"/>
          <w:szCs w:val="32"/>
        </w:rPr>
        <w:t>4</w:t>
      </w:r>
      <w:r w:rsidRPr="00184046">
        <w:rPr>
          <w:rFonts w:ascii="Times New Roman" w:eastAsia="方正仿宋_GBK" w:hAnsi="Times New Roman" w:cs="Times New Roman"/>
          <w:kern w:val="0"/>
          <w:sz w:val="32"/>
          <w:szCs w:val="32"/>
        </w:rPr>
        <w:t>月下旬</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。主办单位联合印发比赛通知，明确要求、发布公告，赴重庆三峡银行举办防范非法金融活动短视频大赛启动仪式，营造活动氛围。</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二</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线上征集</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即日起至</w:t>
      </w:r>
      <w:r w:rsidRPr="00184046">
        <w:rPr>
          <w:rFonts w:ascii="Times New Roman" w:eastAsia="方正仿宋_GBK" w:hAnsi="Times New Roman" w:cs="Times New Roman"/>
          <w:kern w:val="0"/>
          <w:sz w:val="32"/>
          <w:szCs w:val="32"/>
        </w:rPr>
        <w:t>2025</w:t>
      </w:r>
      <w:r w:rsidRPr="00184046">
        <w:rPr>
          <w:rFonts w:ascii="Times New Roman" w:eastAsia="方正仿宋_GBK" w:hAnsi="Times New Roman" w:cs="Times New Roman"/>
          <w:kern w:val="0"/>
          <w:sz w:val="32"/>
          <w:szCs w:val="32"/>
        </w:rPr>
        <w:t>年</w:t>
      </w:r>
      <w:r w:rsidRPr="00184046">
        <w:rPr>
          <w:rFonts w:ascii="Times New Roman" w:eastAsia="方正仿宋_GBK" w:hAnsi="Times New Roman" w:cs="Times New Roman"/>
          <w:kern w:val="0"/>
          <w:sz w:val="32"/>
          <w:szCs w:val="32"/>
        </w:rPr>
        <w:t>5</w:t>
      </w:r>
      <w:r w:rsidRPr="00184046">
        <w:rPr>
          <w:rFonts w:ascii="Times New Roman" w:eastAsia="方正仿宋_GBK" w:hAnsi="Times New Roman" w:cs="Times New Roman"/>
          <w:kern w:val="0"/>
          <w:sz w:val="32"/>
          <w:szCs w:val="32"/>
        </w:rPr>
        <w:t>月</w:t>
      </w:r>
      <w:r w:rsidRPr="00184046">
        <w:rPr>
          <w:rFonts w:ascii="Times New Roman" w:eastAsia="方正仿宋_GBK" w:hAnsi="Times New Roman" w:cs="Times New Roman"/>
          <w:kern w:val="0"/>
          <w:sz w:val="32"/>
          <w:szCs w:val="32"/>
        </w:rPr>
        <w:t>30</w:t>
      </w:r>
      <w:r w:rsidRPr="00184046">
        <w:rPr>
          <w:rFonts w:ascii="Times New Roman" w:eastAsia="方正仿宋_GBK" w:hAnsi="Times New Roman" w:cs="Times New Roman"/>
          <w:kern w:val="0"/>
          <w:sz w:val="32"/>
          <w:szCs w:val="32"/>
        </w:rPr>
        <w:t>日</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。面向全市各级党政机关、企</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事</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业单位、金融机构、各大中小学和社会组织、社会公众等征集防范非法金融活动短视频作品。</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三</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网络评选</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2025</w:t>
      </w:r>
      <w:r w:rsidRPr="00184046">
        <w:rPr>
          <w:rFonts w:ascii="Times New Roman" w:eastAsia="方正仿宋_GBK" w:hAnsi="Times New Roman" w:cs="Times New Roman"/>
          <w:kern w:val="0"/>
          <w:sz w:val="32"/>
          <w:szCs w:val="32"/>
        </w:rPr>
        <w:t>年</w:t>
      </w:r>
      <w:r w:rsidRPr="00184046">
        <w:rPr>
          <w:rFonts w:ascii="Times New Roman" w:eastAsia="方正仿宋_GBK" w:hAnsi="Times New Roman" w:cs="Times New Roman"/>
          <w:kern w:val="0"/>
          <w:sz w:val="32"/>
          <w:szCs w:val="32"/>
        </w:rPr>
        <w:t>6</w:t>
      </w:r>
      <w:r w:rsidRPr="00184046">
        <w:rPr>
          <w:rFonts w:ascii="Times New Roman" w:eastAsia="方正仿宋_GBK" w:hAnsi="Times New Roman" w:cs="Times New Roman"/>
          <w:kern w:val="0"/>
          <w:sz w:val="32"/>
          <w:szCs w:val="32"/>
        </w:rPr>
        <w:t>月</w:t>
      </w:r>
      <w:r w:rsidRPr="00184046">
        <w:rPr>
          <w:rFonts w:ascii="Times New Roman" w:eastAsia="方正仿宋_GBK" w:hAnsi="Times New Roman" w:cs="Times New Roman"/>
          <w:kern w:val="0"/>
          <w:sz w:val="32"/>
          <w:szCs w:val="32"/>
        </w:rPr>
        <w:t>3</w:t>
      </w:r>
      <w:r w:rsidRPr="00184046">
        <w:rPr>
          <w:rFonts w:ascii="Times New Roman" w:eastAsia="方正仿宋_GBK" w:hAnsi="Times New Roman" w:cs="Times New Roman"/>
          <w:kern w:val="0"/>
          <w:sz w:val="32"/>
          <w:szCs w:val="32"/>
        </w:rPr>
        <w:t>日至</w:t>
      </w:r>
      <w:r w:rsidRPr="00184046">
        <w:rPr>
          <w:rFonts w:ascii="Times New Roman" w:eastAsia="方正仿宋_GBK" w:hAnsi="Times New Roman" w:cs="Times New Roman"/>
          <w:kern w:val="0"/>
          <w:sz w:val="32"/>
          <w:szCs w:val="32"/>
        </w:rPr>
        <w:t>6</w:t>
      </w:r>
      <w:r w:rsidRPr="00184046">
        <w:rPr>
          <w:rFonts w:ascii="Times New Roman" w:eastAsia="方正仿宋_GBK" w:hAnsi="Times New Roman" w:cs="Times New Roman"/>
          <w:kern w:val="0"/>
          <w:sz w:val="32"/>
          <w:szCs w:val="32"/>
        </w:rPr>
        <w:t>月</w:t>
      </w:r>
      <w:r w:rsidRPr="00184046">
        <w:rPr>
          <w:rFonts w:ascii="Times New Roman" w:eastAsia="方正仿宋_GBK" w:hAnsi="Times New Roman" w:cs="Times New Roman"/>
          <w:kern w:val="0"/>
          <w:sz w:val="32"/>
          <w:szCs w:val="32"/>
        </w:rPr>
        <w:t>5</w:t>
      </w:r>
      <w:r w:rsidRPr="00184046">
        <w:rPr>
          <w:rFonts w:ascii="Times New Roman" w:eastAsia="方正仿宋_GBK" w:hAnsi="Times New Roman" w:cs="Times New Roman"/>
          <w:kern w:val="0"/>
          <w:sz w:val="32"/>
          <w:szCs w:val="32"/>
        </w:rPr>
        <w:t>日</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。主办方通过</w:t>
      </w:r>
      <w:proofErr w:type="gramStart"/>
      <w:r w:rsidRPr="00184046">
        <w:rPr>
          <w:rFonts w:ascii="Times New Roman" w:eastAsia="方正仿宋_GBK" w:hAnsi="Times New Roman" w:cs="Times New Roman"/>
          <w:kern w:val="0"/>
          <w:sz w:val="32"/>
          <w:szCs w:val="32"/>
        </w:rPr>
        <w:t>微信公众号</w:t>
      </w:r>
      <w:proofErr w:type="gramEnd"/>
      <w:r w:rsidRPr="00184046">
        <w:rPr>
          <w:rFonts w:ascii="Times New Roman" w:eastAsia="方正仿宋_GBK" w:hAnsi="Times New Roman" w:cs="Times New Roman"/>
          <w:kern w:val="0"/>
          <w:sz w:val="32"/>
          <w:szCs w:val="32"/>
        </w:rPr>
        <w:t>公布入围名单，发起为期</w:t>
      </w:r>
      <w:r w:rsidRPr="00184046">
        <w:rPr>
          <w:rFonts w:ascii="Times New Roman" w:eastAsia="方正仿宋_GBK" w:hAnsi="Times New Roman" w:cs="Times New Roman"/>
          <w:kern w:val="0"/>
          <w:sz w:val="32"/>
          <w:szCs w:val="32"/>
        </w:rPr>
        <w:t>3</w:t>
      </w:r>
      <w:r w:rsidRPr="00184046">
        <w:rPr>
          <w:rFonts w:ascii="Times New Roman" w:eastAsia="方正仿宋_GBK" w:hAnsi="Times New Roman" w:cs="Times New Roman"/>
          <w:kern w:val="0"/>
          <w:sz w:val="32"/>
          <w:szCs w:val="32"/>
        </w:rPr>
        <w:t>天的线上投票，各组得票数前</w:t>
      </w:r>
      <w:r w:rsidRPr="00184046">
        <w:rPr>
          <w:rFonts w:ascii="Times New Roman" w:eastAsia="方正仿宋_GBK" w:hAnsi="Times New Roman" w:cs="Times New Roman"/>
          <w:kern w:val="0"/>
          <w:sz w:val="32"/>
          <w:szCs w:val="32"/>
        </w:rPr>
        <w:t xml:space="preserve"> 10</w:t>
      </w:r>
      <w:r w:rsidRPr="00184046">
        <w:rPr>
          <w:rFonts w:ascii="Times New Roman" w:eastAsia="方正仿宋_GBK" w:hAnsi="Times New Roman" w:cs="Times New Roman"/>
          <w:kern w:val="0"/>
          <w:sz w:val="32"/>
          <w:szCs w:val="32"/>
        </w:rPr>
        <w:t>名作品获得本组最佳人气奖。网络评选结果作为专家评审的参考指标。</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四</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专家评审</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2025</w:t>
      </w:r>
      <w:r w:rsidRPr="00184046">
        <w:rPr>
          <w:rFonts w:ascii="Times New Roman" w:eastAsia="方正仿宋_GBK" w:hAnsi="Times New Roman" w:cs="Times New Roman"/>
          <w:kern w:val="0"/>
          <w:sz w:val="32"/>
          <w:szCs w:val="32"/>
        </w:rPr>
        <w:t>年</w:t>
      </w:r>
      <w:r w:rsidRPr="00184046">
        <w:rPr>
          <w:rFonts w:ascii="Times New Roman" w:eastAsia="方正仿宋_GBK" w:hAnsi="Times New Roman" w:cs="Times New Roman"/>
          <w:kern w:val="0"/>
          <w:sz w:val="32"/>
          <w:szCs w:val="32"/>
        </w:rPr>
        <w:t>6</w:t>
      </w:r>
      <w:r w:rsidRPr="00184046">
        <w:rPr>
          <w:rFonts w:ascii="Times New Roman" w:eastAsia="方正仿宋_GBK" w:hAnsi="Times New Roman" w:cs="Times New Roman"/>
          <w:kern w:val="0"/>
          <w:sz w:val="32"/>
          <w:szCs w:val="32"/>
        </w:rPr>
        <w:t>月</w:t>
      </w:r>
      <w:r w:rsidRPr="00184046">
        <w:rPr>
          <w:rFonts w:ascii="Times New Roman" w:eastAsia="方正仿宋_GBK" w:hAnsi="Times New Roman" w:cs="Times New Roman"/>
          <w:kern w:val="0"/>
          <w:sz w:val="32"/>
          <w:szCs w:val="32"/>
        </w:rPr>
        <w:t>1</w:t>
      </w:r>
      <w:r w:rsidRPr="00184046">
        <w:rPr>
          <w:rFonts w:ascii="Times New Roman" w:eastAsia="方正仿宋_GBK" w:hAnsi="Times New Roman" w:cs="Times New Roman"/>
          <w:kern w:val="0"/>
          <w:sz w:val="32"/>
          <w:szCs w:val="32"/>
        </w:rPr>
        <w:t>日至</w:t>
      </w:r>
      <w:r w:rsidRPr="00184046">
        <w:rPr>
          <w:rFonts w:ascii="Times New Roman" w:eastAsia="方正仿宋_GBK" w:hAnsi="Times New Roman" w:cs="Times New Roman"/>
          <w:kern w:val="0"/>
          <w:sz w:val="32"/>
          <w:szCs w:val="32"/>
        </w:rPr>
        <w:t>6</w:t>
      </w:r>
      <w:r w:rsidRPr="00184046">
        <w:rPr>
          <w:rFonts w:ascii="Times New Roman" w:eastAsia="方正仿宋_GBK" w:hAnsi="Times New Roman" w:cs="Times New Roman"/>
          <w:kern w:val="0"/>
          <w:sz w:val="32"/>
          <w:szCs w:val="32"/>
        </w:rPr>
        <w:t>月</w:t>
      </w:r>
      <w:r w:rsidRPr="00184046">
        <w:rPr>
          <w:rFonts w:ascii="Times New Roman" w:eastAsia="方正仿宋_GBK" w:hAnsi="Times New Roman" w:cs="Times New Roman"/>
          <w:kern w:val="0"/>
          <w:sz w:val="32"/>
          <w:szCs w:val="32"/>
        </w:rPr>
        <w:t>8</w:t>
      </w:r>
      <w:r w:rsidRPr="00184046">
        <w:rPr>
          <w:rFonts w:ascii="Times New Roman" w:eastAsia="方正仿宋_GBK" w:hAnsi="Times New Roman" w:cs="Times New Roman"/>
          <w:kern w:val="0"/>
          <w:sz w:val="32"/>
          <w:szCs w:val="32"/>
        </w:rPr>
        <w:t>日</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。主办方组织专家对参赛作品进行海选，评选出一、二、三等奖等。</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五</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结果公布及颁奖仪式</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2025</w:t>
      </w:r>
      <w:r w:rsidRPr="00184046">
        <w:rPr>
          <w:rFonts w:ascii="Times New Roman" w:eastAsia="方正仿宋_GBK" w:hAnsi="Times New Roman" w:cs="Times New Roman"/>
          <w:kern w:val="0"/>
          <w:sz w:val="32"/>
          <w:szCs w:val="32"/>
        </w:rPr>
        <w:t>年</w:t>
      </w:r>
      <w:r w:rsidRPr="00184046">
        <w:rPr>
          <w:rFonts w:ascii="Times New Roman" w:eastAsia="方正仿宋_GBK" w:hAnsi="Times New Roman" w:cs="Times New Roman"/>
          <w:kern w:val="0"/>
          <w:sz w:val="32"/>
          <w:szCs w:val="32"/>
        </w:rPr>
        <w:t>6</w:t>
      </w:r>
      <w:r w:rsidRPr="00184046">
        <w:rPr>
          <w:rFonts w:ascii="Times New Roman" w:eastAsia="方正仿宋_GBK" w:hAnsi="Times New Roman" w:cs="Times New Roman"/>
          <w:kern w:val="0"/>
          <w:sz w:val="32"/>
          <w:szCs w:val="32"/>
        </w:rPr>
        <w:t>月中旬</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。主办方结合防范非法金融活动集中宣传月组织颁奖活动</w:t>
      </w:r>
      <w:r w:rsidRPr="00184046">
        <w:rPr>
          <w:rFonts w:ascii="Times New Roman" w:eastAsia="方正仿宋_GBK" w:hAnsi="Times New Roman" w:cs="Times New Roman"/>
          <w:kern w:val="0"/>
          <w:sz w:val="32"/>
          <w:szCs w:val="32"/>
        </w:rPr>
        <w:t>,</w:t>
      </w:r>
      <w:r w:rsidRPr="00184046">
        <w:rPr>
          <w:rFonts w:ascii="Times New Roman" w:eastAsia="方正仿宋_GBK" w:hAnsi="Times New Roman" w:cs="Times New Roman"/>
          <w:kern w:val="0"/>
          <w:sz w:val="32"/>
          <w:szCs w:val="32"/>
        </w:rPr>
        <w:t>并在主流媒体</w:t>
      </w:r>
      <w:r w:rsidRPr="00184046">
        <w:rPr>
          <w:rFonts w:ascii="Times New Roman" w:eastAsia="方正仿宋_GBK" w:hAnsi="Times New Roman" w:cs="Times New Roman" w:hint="eastAsia"/>
          <w:kern w:val="0"/>
          <w:sz w:val="32"/>
          <w:szCs w:val="32"/>
        </w:rPr>
        <w:t>和相关自媒体等渠道公布获奖作品。</w:t>
      </w:r>
    </w:p>
    <w:p w:rsidR="00184046" w:rsidRPr="00184046" w:rsidRDefault="00184046" w:rsidP="001C59BF">
      <w:pPr>
        <w:widowControl/>
        <w:adjustRightInd w:val="0"/>
        <w:snapToGrid w:val="0"/>
        <w:spacing w:line="594" w:lineRule="exact"/>
        <w:ind w:firstLineChars="200" w:firstLine="640"/>
        <w:jc w:val="left"/>
        <w:rPr>
          <w:rFonts w:ascii="方正黑体_GBK" w:eastAsia="方正黑体_GBK" w:hAnsi="Times New Roman" w:cs="Times New Roman"/>
          <w:color w:val="000000"/>
          <w:kern w:val="0"/>
          <w:sz w:val="32"/>
          <w:szCs w:val="32"/>
        </w:rPr>
      </w:pPr>
      <w:r w:rsidRPr="00184046">
        <w:rPr>
          <w:rFonts w:ascii="方正黑体_GBK" w:eastAsia="方正黑体_GBK" w:hAnsi="Times New Roman" w:cs="Times New Roman" w:hint="eastAsia"/>
          <w:color w:val="000000"/>
          <w:kern w:val="0"/>
          <w:sz w:val="32"/>
          <w:szCs w:val="32"/>
        </w:rPr>
        <w:lastRenderedPageBreak/>
        <w:t>五、作品要求</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一</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参赛视频作品应严格遵守国家有关部门对音视频信息管理的相关规定，情节内容积极正面。作品内容应聚焦民间投融资中介、养老、涉农、市场零售、</w:t>
      </w:r>
      <w:proofErr w:type="gramStart"/>
      <w:r w:rsidRPr="00184046">
        <w:rPr>
          <w:rFonts w:ascii="Times New Roman" w:eastAsia="方正仿宋_GBK" w:hAnsi="Times New Roman" w:cs="Times New Roman"/>
          <w:kern w:val="0"/>
          <w:sz w:val="32"/>
          <w:szCs w:val="32"/>
        </w:rPr>
        <w:t>文旅等</w:t>
      </w:r>
      <w:proofErr w:type="gramEnd"/>
      <w:r w:rsidRPr="00184046">
        <w:rPr>
          <w:rFonts w:ascii="Times New Roman" w:eastAsia="方正仿宋_GBK" w:hAnsi="Times New Roman" w:cs="Times New Roman"/>
          <w:kern w:val="0"/>
          <w:sz w:val="32"/>
          <w:szCs w:val="32"/>
        </w:rPr>
        <w:t>案件高发领域，解析打着云养殖、康养服务、黄金托管、影视投资、消费返利、公益慈善、虚拟币、高新科技等旗号的非法金融活动</w:t>
      </w:r>
      <w:proofErr w:type="gramStart"/>
      <w:r w:rsidRPr="00184046">
        <w:rPr>
          <w:rFonts w:ascii="Times New Roman" w:eastAsia="方正仿宋_GBK" w:hAnsi="Times New Roman" w:cs="Times New Roman"/>
          <w:kern w:val="0"/>
          <w:sz w:val="32"/>
          <w:szCs w:val="32"/>
        </w:rPr>
        <w:t>套路</w:t>
      </w:r>
      <w:proofErr w:type="gramEnd"/>
      <w:r w:rsidRPr="00184046">
        <w:rPr>
          <w:rFonts w:ascii="Times New Roman" w:eastAsia="方正仿宋_GBK" w:hAnsi="Times New Roman" w:cs="Times New Roman"/>
          <w:kern w:val="0"/>
          <w:sz w:val="32"/>
          <w:szCs w:val="32"/>
        </w:rPr>
        <w:t>话术，以及通过社交媒体软件、短视频平台和非上架</w:t>
      </w:r>
      <w:r w:rsidRPr="00184046">
        <w:rPr>
          <w:rFonts w:ascii="Times New Roman" w:eastAsia="方正仿宋_GBK" w:hAnsi="Times New Roman" w:cs="Times New Roman"/>
          <w:kern w:val="0"/>
          <w:sz w:val="32"/>
          <w:szCs w:val="32"/>
        </w:rPr>
        <w:t>APP</w:t>
      </w:r>
      <w:r w:rsidRPr="00184046">
        <w:rPr>
          <w:rFonts w:ascii="Times New Roman" w:eastAsia="方正仿宋_GBK" w:hAnsi="Times New Roman" w:cs="Times New Roman"/>
          <w:kern w:val="0"/>
          <w:sz w:val="32"/>
          <w:szCs w:val="32"/>
        </w:rPr>
        <w:t>开展非法金融活动的模式手段等，重点揭示非法金融活动的新形式、新手法及其风险危害等。</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二</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视频表现形式不限，要求主题明确，剧情完整，逻辑合理，知识性强。为避免作品名称雷同，参赛作品命名应简洁、清晰体现作品主题，具有创意性。不得泛泛以</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守住钱袋子护好幸福家</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防非短视频大赛</w:t>
      </w:r>
      <w:r w:rsidR="000A539E">
        <w:rPr>
          <w:rFonts w:ascii="Times New Roman" w:eastAsia="方正仿宋_GBK" w:hAnsi="Times New Roman" w:cs="Times New Roman" w:hint="eastAsia"/>
          <w:kern w:val="0"/>
          <w:sz w:val="32"/>
          <w:szCs w:val="32"/>
        </w:rPr>
        <w:t>”</w:t>
      </w:r>
      <w:r w:rsidR="000A539E" w:rsidRPr="000A539E">
        <w:rPr>
          <w:rFonts w:ascii="Times New Roman" w:eastAsia="方正仿宋_GBK" w:hAnsi="Times New Roman" w:cs="Times New Roman" w:hint="eastAsia"/>
          <w:kern w:val="0"/>
          <w:sz w:val="32"/>
          <w:szCs w:val="32"/>
        </w:rPr>
        <w:t xml:space="preserve"> </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防范非法集资</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防范非法金融活动</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等为作品命名。</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三</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参赛视频作品须为原创，禁止抄袭，否则取消参赛资格。参赛视频作品报送单位</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或个人</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须拥有作品完整版权。各参赛主体</w:t>
      </w:r>
      <w:proofErr w:type="gramStart"/>
      <w:r w:rsidRPr="00184046">
        <w:rPr>
          <w:rFonts w:ascii="Times New Roman" w:eastAsia="方正仿宋_GBK" w:hAnsi="Times New Roman" w:cs="Times New Roman"/>
          <w:kern w:val="0"/>
          <w:sz w:val="32"/>
          <w:szCs w:val="32"/>
        </w:rPr>
        <w:t>需独立</w:t>
      </w:r>
      <w:proofErr w:type="gramEnd"/>
      <w:r w:rsidRPr="00184046">
        <w:rPr>
          <w:rFonts w:ascii="Times New Roman" w:eastAsia="方正仿宋_GBK" w:hAnsi="Times New Roman" w:cs="Times New Roman"/>
          <w:kern w:val="0"/>
          <w:sz w:val="32"/>
          <w:szCs w:val="32"/>
        </w:rPr>
        <w:t>报送作品，不得由两个或两个以上主体联合报送，不得重复投稿，否则视为无效。</w:t>
      </w:r>
    </w:p>
    <w:p w:rsidR="00184046" w:rsidRPr="00184046" w:rsidRDefault="0018404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四</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参赛视频作品格式为</w:t>
      </w:r>
      <w:r w:rsidRPr="00184046">
        <w:rPr>
          <w:rFonts w:ascii="Times New Roman" w:eastAsia="方正仿宋_GBK" w:hAnsi="Times New Roman" w:cs="Times New Roman"/>
          <w:kern w:val="0"/>
          <w:sz w:val="32"/>
          <w:szCs w:val="32"/>
        </w:rPr>
        <w:t>MP4</w:t>
      </w:r>
      <w:r w:rsidRPr="00184046">
        <w:rPr>
          <w:rFonts w:ascii="Times New Roman" w:eastAsia="方正仿宋_GBK" w:hAnsi="Times New Roman" w:cs="Times New Roman"/>
          <w:kern w:val="0"/>
          <w:sz w:val="32"/>
          <w:szCs w:val="32"/>
        </w:rPr>
        <w:t>，时长以</w:t>
      </w:r>
      <w:r w:rsidRPr="00184046">
        <w:rPr>
          <w:rFonts w:ascii="Times New Roman" w:eastAsia="方正仿宋_GBK" w:hAnsi="Times New Roman" w:cs="Times New Roman"/>
          <w:kern w:val="0"/>
          <w:sz w:val="32"/>
          <w:szCs w:val="32"/>
        </w:rPr>
        <w:t>1</w:t>
      </w:r>
      <w:r w:rsidRPr="00184046">
        <w:rPr>
          <w:rFonts w:ascii="Times New Roman" w:eastAsia="方正仿宋_GBK" w:hAnsi="Times New Roman" w:cs="Times New Roman"/>
          <w:kern w:val="0"/>
          <w:sz w:val="32"/>
          <w:szCs w:val="32"/>
        </w:rPr>
        <w:t>至</w:t>
      </w:r>
      <w:r w:rsidRPr="00184046">
        <w:rPr>
          <w:rFonts w:ascii="Times New Roman" w:eastAsia="方正仿宋_GBK" w:hAnsi="Times New Roman" w:cs="Times New Roman"/>
          <w:kern w:val="0"/>
          <w:sz w:val="32"/>
          <w:szCs w:val="32"/>
        </w:rPr>
        <w:t>3</w:t>
      </w:r>
      <w:r w:rsidRPr="00184046">
        <w:rPr>
          <w:rFonts w:ascii="Times New Roman" w:eastAsia="方正仿宋_GBK" w:hAnsi="Times New Roman" w:cs="Times New Roman"/>
          <w:kern w:val="0"/>
          <w:sz w:val="32"/>
          <w:szCs w:val="32"/>
        </w:rPr>
        <w:t>分钟为宜</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单个视频文件最大不得超过</w:t>
      </w:r>
      <w:r w:rsidRPr="00184046">
        <w:rPr>
          <w:rFonts w:ascii="Times New Roman" w:eastAsia="方正仿宋_GBK" w:hAnsi="Times New Roman" w:cs="Times New Roman"/>
          <w:kern w:val="0"/>
          <w:sz w:val="32"/>
          <w:szCs w:val="32"/>
        </w:rPr>
        <w:t>300M</w:t>
      </w:r>
      <w:r w:rsidRPr="00184046">
        <w:rPr>
          <w:rFonts w:ascii="Times New Roman" w:eastAsia="方正仿宋_GBK" w:hAnsi="Times New Roman" w:cs="Times New Roman"/>
          <w:kern w:val="0"/>
          <w:sz w:val="32"/>
          <w:szCs w:val="32"/>
        </w:rPr>
        <w:t>，分辨率为</w:t>
      </w:r>
      <w:r w:rsidRPr="00184046">
        <w:rPr>
          <w:rFonts w:ascii="Times New Roman" w:eastAsia="方正仿宋_GBK" w:hAnsi="Times New Roman" w:cs="Times New Roman"/>
          <w:kern w:val="0"/>
          <w:sz w:val="32"/>
          <w:szCs w:val="32"/>
        </w:rPr>
        <w:t>1080P</w:t>
      </w:r>
      <w:r w:rsidRPr="00184046">
        <w:rPr>
          <w:rFonts w:ascii="Times New Roman" w:eastAsia="方正仿宋_GBK" w:hAnsi="Times New Roman" w:cs="Times New Roman"/>
          <w:kern w:val="0"/>
          <w:sz w:val="32"/>
          <w:szCs w:val="32"/>
        </w:rPr>
        <w:t>，上传</w:t>
      </w:r>
      <w:r w:rsidRPr="00184046">
        <w:rPr>
          <w:rFonts w:ascii="Times New Roman" w:eastAsia="方正仿宋_GBK" w:hAnsi="Times New Roman" w:cs="Times New Roman"/>
          <w:kern w:val="0"/>
          <w:sz w:val="32"/>
          <w:szCs w:val="32"/>
        </w:rPr>
        <w:t>16</w:t>
      </w:r>
      <w:r w:rsidR="000A539E">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 xml:space="preserve">9 </w:t>
      </w:r>
      <w:r w:rsidRPr="00184046">
        <w:rPr>
          <w:rFonts w:ascii="Times New Roman" w:eastAsia="方正仿宋_GBK" w:hAnsi="Times New Roman" w:cs="Times New Roman"/>
          <w:kern w:val="0"/>
          <w:sz w:val="32"/>
          <w:szCs w:val="32"/>
        </w:rPr>
        <w:t>封面图一张</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横图</w:t>
      </w:r>
      <w:r>
        <w:rPr>
          <w:rFonts w:ascii="Times New Roman" w:eastAsia="方正仿宋_GBK" w:hAnsi="Times New Roman" w:cs="Times New Roman" w:hint="eastAsia"/>
          <w:kern w:val="0"/>
          <w:sz w:val="32"/>
          <w:szCs w:val="32"/>
        </w:rPr>
        <w:t>）</w:t>
      </w:r>
      <w:r w:rsidRPr="00184046">
        <w:rPr>
          <w:rFonts w:ascii="Times New Roman" w:eastAsia="方正仿宋_GBK" w:hAnsi="Times New Roman" w:cs="Times New Roman"/>
          <w:kern w:val="0"/>
          <w:sz w:val="32"/>
          <w:szCs w:val="32"/>
        </w:rPr>
        <w:t>。</w:t>
      </w:r>
    </w:p>
    <w:p w:rsidR="00E10456" w:rsidRPr="000A6750" w:rsidRDefault="00E10456" w:rsidP="00184046">
      <w:pPr>
        <w:widowControl/>
        <w:adjustRightInd w:val="0"/>
        <w:snapToGrid w:val="0"/>
        <w:spacing w:line="594" w:lineRule="exact"/>
        <w:ind w:firstLineChars="200" w:firstLine="640"/>
        <w:rPr>
          <w:rFonts w:ascii="Times New Roman" w:eastAsia="方正仿宋_GBK" w:hAnsi="Times New Roman" w:cs="Times New Roman"/>
          <w:kern w:val="0"/>
          <w:sz w:val="32"/>
          <w:szCs w:val="32"/>
        </w:rPr>
      </w:pPr>
    </w:p>
    <w:sectPr w:rsidR="00E10456" w:rsidRPr="000A6750" w:rsidSect="00184046">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75F" w:rsidRDefault="0061675F" w:rsidP="006A1FC6">
      <w:r>
        <w:separator/>
      </w:r>
    </w:p>
  </w:endnote>
  <w:endnote w:type="continuationSeparator" w:id="0">
    <w:p w:rsidR="0061675F" w:rsidRDefault="0061675F" w:rsidP="006A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75F" w:rsidRDefault="0061675F" w:rsidP="006A1FC6">
      <w:r>
        <w:separator/>
      </w:r>
    </w:p>
  </w:footnote>
  <w:footnote w:type="continuationSeparator" w:id="0">
    <w:p w:rsidR="0061675F" w:rsidRDefault="0061675F" w:rsidP="006A1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56"/>
    <w:rsid w:val="00005718"/>
    <w:rsid w:val="00043CFB"/>
    <w:rsid w:val="000A539E"/>
    <w:rsid w:val="000A6750"/>
    <w:rsid w:val="00184046"/>
    <w:rsid w:val="001C59BF"/>
    <w:rsid w:val="001D73DC"/>
    <w:rsid w:val="0023719C"/>
    <w:rsid w:val="002D3838"/>
    <w:rsid w:val="00321EBB"/>
    <w:rsid w:val="004E1144"/>
    <w:rsid w:val="00526EEA"/>
    <w:rsid w:val="0052723D"/>
    <w:rsid w:val="0058177E"/>
    <w:rsid w:val="00613CA9"/>
    <w:rsid w:val="0061675F"/>
    <w:rsid w:val="006A1FC6"/>
    <w:rsid w:val="006D7CA6"/>
    <w:rsid w:val="006E120F"/>
    <w:rsid w:val="007858E0"/>
    <w:rsid w:val="007914D0"/>
    <w:rsid w:val="009040EA"/>
    <w:rsid w:val="0092445B"/>
    <w:rsid w:val="0094340A"/>
    <w:rsid w:val="00B25363"/>
    <w:rsid w:val="00B31E5B"/>
    <w:rsid w:val="00B411F8"/>
    <w:rsid w:val="00C00BE0"/>
    <w:rsid w:val="00C07B23"/>
    <w:rsid w:val="00C906FA"/>
    <w:rsid w:val="00D132C2"/>
    <w:rsid w:val="00D36610"/>
    <w:rsid w:val="00D4188C"/>
    <w:rsid w:val="00D7079F"/>
    <w:rsid w:val="00DB47CC"/>
    <w:rsid w:val="00E10456"/>
    <w:rsid w:val="00E34531"/>
    <w:rsid w:val="00E36C6E"/>
    <w:rsid w:val="00E53432"/>
    <w:rsid w:val="00E763DE"/>
    <w:rsid w:val="00EA63AB"/>
    <w:rsid w:val="00F234AE"/>
    <w:rsid w:val="00F36D49"/>
    <w:rsid w:val="00F8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DC8EE"/>
  <w15:chartTrackingRefBased/>
  <w15:docId w15:val="{AB6756CD-82F4-41E4-B45F-5698D6C8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432"/>
    <w:pPr>
      <w:ind w:firstLineChars="200" w:firstLine="420"/>
    </w:pPr>
  </w:style>
  <w:style w:type="paragraph" w:styleId="a4">
    <w:name w:val="header"/>
    <w:basedOn w:val="a"/>
    <w:link w:val="a5"/>
    <w:uiPriority w:val="99"/>
    <w:unhideWhenUsed/>
    <w:rsid w:val="006A1F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1FC6"/>
    <w:rPr>
      <w:sz w:val="18"/>
      <w:szCs w:val="18"/>
    </w:rPr>
  </w:style>
  <w:style w:type="paragraph" w:styleId="a6">
    <w:name w:val="footer"/>
    <w:basedOn w:val="a"/>
    <w:link w:val="a7"/>
    <w:uiPriority w:val="99"/>
    <w:unhideWhenUsed/>
    <w:rsid w:val="006A1FC6"/>
    <w:pPr>
      <w:tabs>
        <w:tab w:val="center" w:pos="4153"/>
        <w:tab w:val="right" w:pos="8306"/>
      </w:tabs>
      <w:snapToGrid w:val="0"/>
      <w:jc w:val="left"/>
    </w:pPr>
    <w:rPr>
      <w:sz w:val="18"/>
      <w:szCs w:val="18"/>
    </w:rPr>
  </w:style>
  <w:style w:type="character" w:customStyle="1" w:styleId="a7">
    <w:name w:val="页脚 字符"/>
    <w:basedOn w:val="a0"/>
    <w:link w:val="a6"/>
    <w:uiPriority w:val="99"/>
    <w:rsid w:val="006A1FC6"/>
    <w:rPr>
      <w:sz w:val="18"/>
      <w:szCs w:val="18"/>
    </w:rPr>
  </w:style>
  <w:style w:type="paragraph" w:styleId="a8">
    <w:name w:val="Balloon Text"/>
    <w:basedOn w:val="a"/>
    <w:link w:val="a9"/>
    <w:uiPriority w:val="99"/>
    <w:semiHidden/>
    <w:unhideWhenUsed/>
    <w:rsid w:val="000A539E"/>
    <w:rPr>
      <w:sz w:val="18"/>
      <w:szCs w:val="18"/>
    </w:rPr>
  </w:style>
  <w:style w:type="character" w:customStyle="1" w:styleId="a9">
    <w:name w:val="批注框文本 字符"/>
    <w:basedOn w:val="a0"/>
    <w:link w:val="a8"/>
    <w:uiPriority w:val="99"/>
    <w:semiHidden/>
    <w:rsid w:val="000A53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99564">
      <w:bodyDiv w:val="1"/>
      <w:marLeft w:val="0"/>
      <w:marRight w:val="0"/>
      <w:marTop w:val="0"/>
      <w:marBottom w:val="0"/>
      <w:divBdr>
        <w:top w:val="none" w:sz="0" w:space="0" w:color="auto"/>
        <w:left w:val="none" w:sz="0" w:space="0" w:color="auto"/>
        <w:bottom w:val="none" w:sz="0" w:space="0" w:color="auto"/>
        <w:right w:val="none" w:sz="0" w:space="0" w:color="auto"/>
      </w:divBdr>
    </w:div>
    <w:div w:id="1184631714">
      <w:bodyDiv w:val="1"/>
      <w:marLeft w:val="0"/>
      <w:marRight w:val="0"/>
      <w:marTop w:val="0"/>
      <w:marBottom w:val="0"/>
      <w:divBdr>
        <w:top w:val="none" w:sz="0" w:space="0" w:color="auto"/>
        <w:left w:val="none" w:sz="0" w:space="0" w:color="auto"/>
        <w:bottom w:val="none" w:sz="0" w:space="0" w:color="auto"/>
        <w:right w:val="none" w:sz="0" w:space="0" w:color="auto"/>
      </w:divBdr>
      <w:divsChild>
        <w:div w:id="871189132">
          <w:marLeft w:val="0"/>
          <w:marRight w:val="0"/>
          <w:marTop w:val="0"/>
          <w:marBottom w:val="0"/>
          <w:divBdr>
            <w:top w:val="none" w:sz="0" w:space="0" w:color="auto"/>
            <w:left w:val="none" w:sz="0" w:space="0" w:color="auto"/>
            <w:bottom w:val="none" w:sz="0" w:space="0" w:color="auto"/>
            <w:right w:val="none" w:sz="0" w:space="0" w:color="auto"/>
          </w:divBdr>
        </w:div>
        <w:div w:id="1882939689">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
        <w:div w:id="1629428457">
          <w:marLeft w:val="0"/>
          <w:marRight w:val="0"/>
          <w:marTop w:val="0"/>
          <w:marBottom w:val="0"/>
          <w:divBdr>
            <w:top w:val="none" w:sz="0" w:space="0" w:color="auto"/>
            <w:left w:val="none" w:sz="0" w:space="0" w:color="auto"/>
            <w:bottom w:val="none" w:sz="0" w:space="0" w:color="auto"/>
            <w:right w:val="none" w:sz="0" w:space="0" w:color="auto"/>
          </w:divBdr>
        </w:div>
        <w:div w:id="1568953408">
          <w:marLeft w:val="0"/>
          <w:marRight w:val="0"/>
          <w:marTop w:val="0"/>
          <w:marBottom w:val="0"/>
          <w:divBdr>
            <w:top w:val="none" w:sz="0" w:space="0" w:color="auto"/>
            <w:left w:val="none" w:sz="0" w:space="0" w:color="auto"/>
            <w:bottom w:val="none" w:sz="0" w:space="0" w:color="auto"/>
            <w:right w:val="none" w:sz="0" w:space="0" w:color="auto"/>
          </w:divBdr>
        </w:div>
        <w:div w:id="700402307">
          <w:marLeft w:val="0"/>
          <w:marRight w:val="0"/>
          <w:marTop w:val="0"/>
          <w:marBottom w:val="0"/>
          <w:divBdr>
            <w:top w:val="none" w:sz="0" w:space="0" w:color="auto"/>
            <w:left w:val="none" w:sz="0" w:space="0" w:color="auto"/>
            <w:bottom w:val="none" w:sz="0" w:space="0" w:color="auto"/>
            <w:right w:val="none" w:sz="0" w:space="0" w:color="auto"/>
          </w:divBdr>
        </w:div>
        <w:div w:id="529415790">
          <w:marLeft w:val="0"/>
          <w:marRight w:val="0"/>
          <w:marTop w:val="0"/>
          <w:marBottom w:val="0"/>
          <w:divBdr>
            <w:top w:val="none" w:sz="0" w:space="0" w:color="auto"/>
            <w:left w:val="none" w:sz="0" w:space="0" w:color="auto"/>
            <w:bottom w:val="none" w:sz="0" w:space="0" w:color="auto"/>
            <w:right w:val="none" w:sz="0" w:space="0" w:color="auto"/>
          </w:divBdr>
        </w:div>
        <w:div w:id="721321784">
          <w:marLeft w:val="0"/>
          <w:marRight w:val="0"/>
          <w:marTop w:val="0"/>
          <w:marBottom w:val="0"/>
          <w:divBdr>
            <w:top w:val="none" w:sz="0" w:space="0" w:color="auto"/>
            <w:left w:val="none" w:sz="0" w:space="0" w:color="auto"/>
            <w:bottom w:val="none" w:sz="0" w:space="0" w:color="auto"/>
            <w:right w:val="none" w:sz="0" w:space="0" w:color="auto"/>
          </w:divBdr>
        </w:div>
        <w:div w:id="1201554559">
          <w:marLeft w:val="0"/>
          <w:marRight w:val="0"/>
          <w:marTop w:val="0"/>
          <w:marBottom w:val="0"/>
          <w:divBdr>
            <w:top w:val="none" w:sz="0" w:space="0" w:color="auto"/>
            <w:left w:val="none" w:sz="0" w:space="0" w:color="auto"/>
            <w:bottom w:val="none" w:sz="0" w:space="0" w:color="auto"/>
            <w:right w:val="none" w:sz="0" w:space="0" w:color="auto"/>
          </w:divBdr>
        </w:div>
        <w:div w:id="1235629335">
          <w:marLeft w:val="0"/>
          <w:marRight w:val="0"/>
          <w:marTop w:val="0"/>
          <w:marBottom w:val="0"/>
          <w:divBdr>
            <w:top w:val="none" w:sz="0" w:space="0" w:color="auto"/>
            <w:left w:val="none" w:sz="0" w:space="0" w:color="auto"/>
            <w:bottom w:val="none" w:sz="0" w:space="0" w:color="auto"/>
            <w:right w:val="none" w:sz="0" w:space="0" w:color="auto"/>
          </w:divBdr>
        </w:div>
        <w:div w:id="1260722236">
          <w:marLeft w:val="0"/>
          <w:marRight w:val="0"/>
          <w:marTop w:val="0"/>
          <w:marBottom w:val="0"/>
          <w:divBdr>
            <w:top w:val="none" w:sz="0" w:space="0" w:color="auto"/>
            <w:left w:val="none" w:sz="0" w:space="0" w:color="auto"/>
            <w:bottom w:val="none" w:sz="0" w:space="0" w:color="auto"/>
            <w:right w:val="none" w:sz="0" w:space="0" w:color="auto"/>
          </w:divBdr>
        </w:div>
        <w:div w:id="1138257410">
          <w:marLeft w:val="0"/>
          <w:marRight w:val="0"/>
          <w:marTop w:val="0"/>
          <w:marBottom w:val="0"/>
          <w:divBdr>
            <w:top w:val="none" w:sz="0" w:space="0" w:color="auto"/>
            <w:left w:val="none" w:sz="0" w:space="0" w:color="auto"/>
            <w:bottom w:val="none" w:sz="0" w:space="0" w:color="auto"/>
            <w:right w:val="none" w:sz="0" w:space="0" w:color="auto"/>
          </w:divBdr>
        </w:div>
        <w:div w:id="1573003204">
          <w:marLeft w:val="0"/>
          <w:marRight w:val="0"/>
          <w:marTop w:val="0"/>
          <w:marBottom w:val="0"/>
          <w:divBdr>
            <w:top w:val="none" w:sz="0" w:space="0" w:color="auto"/>
            <w:left w:val="none" w:sz="0" w:space="0" w:color="auto"/>
            <w:bottom w:val="none" w:sz="0" w:space="0" w:color="auto"/>
            <w:right w:val="none" w:sz="0" w:space="0" w:color="auto"/>
          </w:divBdr>
        </w:div>
        <w:div w:id="1036078395">
          <w:marLeft w:val="0"/>
          <w:marRight w:val="0"/>
          <w:marTop w:val="0"/>
          <w:marBottom w:val="0"/>
          <w:divBdr>
            <w:top w:val="none" w:sz="0" w:space="0" w:color="auto"/>
            <w:left w:val="none" w:sz="0" w:space="0" w:color="auto"/>
            <w:bottom w:val="none" w:sz="0" w:space="0" w:color="auto"/>
            <w:right w:val="none" w:sz="0" w:space="0" w:color="auto"/>
          </w:divBdr>
        </w:div>
        <w:div w:id="2126733671">
          <w:marLeft w:val="0"/>
          <w:marRight w:val="0"/>
          <w:marTop w:val="0"/>
          <w:marBottom w:val="0"/>
          <w:divBdr>
            <w:top w:val="none" w:sz="0" w:space="0" w:color="auto"/>
            <w:left w:val="none" w:sz="0" w:space="0" w:color="auto"/>
            <w:bottom w:val="none" w:sz="0" w:space="0" w:color="auto"/>
            <w:right w:val="none" w:sz="0" w:space="0" w:color="auto"/>
          </w:divBdr>
        </w:div>
        <w:div w:id="1510214705">
          <w:marLeft w:val="0"/>
          <w:marRight w:val="0"/>
          <w:marTop w:val="0"/>
          <w:marBottom w:val="0"/>
          <w:divBdr>
            <w:top w:val="none" w:sz="0" w:space="0" w:color="auto"/>
            <w:left w:val="none" w:sz="0" w:space="0" w:color="auto"/>
            <w:bottom w:val="none" w:sz="0" w:space="0" w:color="auto"/>
            <w:right w:val="none" w:sz="0" w:space="0" w:color="auto"/>
          </w:divBdr>
        </w:div>
        <w:div w:id="931284586">
          <w:marLeft w:val="0"/>
          <w:marRight w:val="0"/>
          <w:marTop w:val="0"/>
          <w:marBottom w:val="0"/>
          <w:divBdr>
            <w:top w:val="none" w:sz="0" w:space="0" w:color="auto"/>
            <w:left w:val="none" w:sz="0" w:space="0" w:color="auto"/>
            <w:bottom w:val="none" w:sz="0" w:space="0" w:color="auto"/>
            <w:right w:val="none" w:sz="0" w:space="0" w:color="auto"/>
          </w:divBdr>
        </w:div>
        <w:div w:id="1817456709">
          <w:marLeft w:val="0"/>
          <w:marRight w:val="0"/>
          <w:marTop w:val="0"/>
          <w:marBottom w:val="0"/>
          <w:divBdr>
            <w:top w:val="none" w:sz="0" w:space="0" w:color="auto"/>
            <w:left w:val="none" w:sz="0" w:space="0" w:color="auto"/>
            <w:bottom w:val="none" w:sz="0" w:space="0" w:color="auto"/>
            <w:right w:val="none" w:sz="0" w:space="0" w:color="auto"/>
          </w:divBdr>
        </w:div>
        <w:div w:id="1382747771">
          <w:marLeft w:val="0"/>
          <w:marRight w:val="0"/>
          <w:marTop w:val="0"/>
          <w:marBottom w:val="0"/>
          <w:divBdr>
            <w:top w:val="none" w:sz="0" w:space="0" w:color="auto"/>
            <w:left w:val="none" w:sz="0" w:space="0" w:color="auto"/>
            <w:bottom w:val="none" w:sz="0" w:space="0" w:color="auto"/>
            <w:right w:val="none" w:sz="0" w:space="0" w:color="auto"/>
          </w:divBdr>
        </w:div>
        <w:div w:id="161240651">
          <w:marLeft w:val="0"/>
          <w:marRight w:val="0"/>
          <w:marTop w:val="0"/>
          <w:marBottom w:val="0"/>
          <w:divBdr>
            <w:top w:val="none" w:sz="0" w:space="0" w:color="auto"/>
            <w:left w:val="none" w:sz="0" w:space="0" w:color="auto"/>
            <w:bottom w:val="none" w:sz="0" w:space="0" w:color="auto"/>
            <w:right w:val="none" w:sz="0" w:space="0" w:color="auto"/>
          </w:divBdr>
        </w:div>
        <w:div w:id="328947145">
          <w:marLeft w:val="0"/>
          <w:marRight w:val="0"/>
          <w:marTop w:val="0"/>
          <w:marBottom w:val="0"/>
          <w:divBdr>
            <w:top w:val="none" w:sz="0" w:space="0" w:color="auto"/>
            <w:left w:val="none" w:sz="0" w:space="0" w:color="auto"/>
            <w:bottom w:val="none" w:sz="0" w:space="0" w:color="auto"/>
            <w:right w:val="none" w:sz="0" w:space="0" w:color="auto"/>
          </w:divBdr>
        </w:div>
        <w:div w:id="248077077">
          <w:marLeft w:val="0"/>
          <w:marRight w:val="0"/>
          <w:marTop w:val="0"/>
          <w:marBottom w:val="0"/>
          <w:divBdr>
            <w:top w:val="none" w:sz="0" w:space="0" w:color="auto"/>
            <w:left w:val="none" w:sz="0" w:space="0" w:color="auto"/>
            <w:bottom w:val="none" w:sz="0" w:space="0" w:color="auto"/>
            <w:right w:val="none" w:sz="0" w:space="0" w:color="auto"/>
          </w:divBdr>
        </w:div>
        <w:div w:id="1415740545">
          <w:marLeft w:val="0"/>
          <w:marRight w:val="0"/>
          <w:marTop w:val="0"/>
          <w:marBottom w:val="0"/>
          <w:divBdr>
            <w:top w:val="none" w:sz="0" w:space="0" w:color="auto"/>
            <w:left w:val="none" w:sz="0" w:space="0" w:color="auto"/>
            <w:bottom w:val="none" w:sz="0" w:space="0" w:color="auto"/>
            <w:right w:val="none" w:sz="0" w:space="0" w:color="auto"/>
          </w:divBdr>
        </w:div>
        <w:div w:id="543828857">
          <w:marLeft w:val="0"/>
          <w:marRight w:val="0"/>
          <w:marTop w:val="0"/>
          <w:marBottom w:val="0"/>
          <w:divBdr>
            <w:top w:val="none" w:sz="0" w:space="0" w:color="auto"/>
            <w:left w:val="none" w:sz="0" w:space="0" w:color="auto"/>
            <w:bottom w:val="none" w:sz="0" w:space="0" w:color="auto"/>
            <w:right w:val="none" w:sz="0" w:space="0" w:color="auto"/>
          </w:divBdr>
        </w:div>
        <w:div w:id="1245606996">
          <w:marLeft w:val="0"/>
          <w:marRight w:val="0"/>
          <w:marTop w:val="0"/>
          <w:marBottom w:val="0"/>
          <w:divBdr>
            <w:top w:val="none" w:sz="0" w:space="0" w:color="auto"/>
            <w:left w:val="none" w:sz="0" w:space="0" w:color="auto"/>
            <w:bottom w:val="none" w:sz="0" w:space="0" w:color="auto"/>
            <w:right w:val="none" w:sz="0" w:space="0" w:color="auto"/>
          </w:divBdr>
        </w:div>
        <w:div w:id="1951038561">
          <w:marLeft w:val="0"/>
          <w:marRight w:val="0"/>
          <w:marTop w:val="0"/>
          <w:marBottom w:val="0"/>
          <w:divBdr>
            <w:top w:val="none" w:sz="0" w:space="0" w:color="auto"/>
            <w:left w:val="none" w:sz="0" w:space="0" w:color="auto"/>
            <w:bottom w:val="none" w:sz="0" w:space="0" w:color="auto"/>
            <w:right w:val="none" w:sz="0" w:space="0" w:color="auto"/>
          </w:divBdr>
        </w:div>
        <w:div w:id="845905585">
          <w:marLeft w:val="0"/>
          <w:marRight w:val="0"/>
          <w:marTop w:val="0"/>
          <w:marBottom w:val="0"/>
          <w:divBdr>
            <w:top w:val="none" w:sz="0" w:space="0" w:color="auto"/>
            <w:left w:val="none" w:sz="0" w:space="0" w:color="auto"/>
            <w:bottom w:val="none" w:sz="0" w:space="0" w:color="auto"/>
            <w:right w:val="none" w:sz="0" w:space="0" w:color="auto"/>
          </w:divBdr>
        </w:div>
        <w:div w:id="1895771375">
          <w:marLeft w:val="0"/>
          <w:marRight w:val="0"/>
          <w:marTop w:val="0"/>
          <w:marBottom w:val="0"/>
          <w:divBdr>
            <w:top w:val="none" w:sz="0" w:space="0" w:color="auto"/>
            <w:left w:val="none" w:sz="0" w:space="0" w:color="auto"/>
            <w:bottom w:val="none" w:sz="0" w:space="0" w:color="auto"/>
            <w:right w:val="none" w:sz="0" w:space="0" w:color="auto"/>
          </w:divBdr>
        </w:div>
        <w:div w:id="1620643056">
          <w:marLeft w:val="0"/>
          <w:marRight w:val="0"/>
          <w:marTop w:val="0"/>
          <w:marBottom w:val="0"/>
          <w:divBdr>
            <w:top w:val="none" w:sz="0" w:space="0" w:color="auto"/>
            <w:left w:val="none" w:sz="0" w:space="0" w:color="auto"/>
            <w:bottom w:val="none" w:sz="0" w:space="0" w:color="auto"/>
            <w:right w:val="none" w:sz="0" w:space="0" w:color="auto"/>
          </w:divBdr>
        </w:div>
        <w:div w:id="1533306630">
          <w:marLeft w:val="0"/>
          <w:marRight w:val="0"/>
          <w:marTop w:val="0"/>
          <w:marBottom w:val="0"/>
          <w:divBdr>
            <w:top w:val="none" w:sz="0" w:space="0" w:color="auto"/>
            <w:left w:val="none" w:sz="0" w:space="0" w:color="auto"/>
            <w:bottom w:val="none" w:sz="0" w:space="0" w:color="auto"/>
            <w:right w:val="none" w:sz="0" w:space="0" w:color="auto"/>
          </w:divBdr>
        </w:div>
        <w:div w:id="2061442652">
          <w:marLeft w:val="0"/>
          <w:marRight w:val="0"/>
          <w:marTop w:val="0"/>
          <w:marBottom w:val="0"/>
          <w:divBdr>
            <w:top w:val="none" w:sz="0" w:space="0" w:color="auto"/>
            <w:left w:val="none" w:sz="0" w:space="0" w:color="auto"/>
            <w:bottom w:val="none" w:sz="0" w:space="0" w:color="auto"/>
            <w:right w:val="none" w:sz="0" w:space="0" w:color="auto"/>
          </w:divBdr>
        </w:div>
        <w:div w:id="1197736851">
          <w:marLeft w:val="0"/>
          <w:marRight w:val="0"/>
          <w:marTop w:val="0"/>
          <w:marBottom w:val="0"/>
          <w:divBdr>
            <w:top w:val="none" w:sz="0" w:space="0" w:color="auto"/>
            <w:left w:val="none" w:sz="0" w:space="0" w:color="auto"/>
            <w:bottom w:val="none" w:sz="0" w:space="0" w:color="auto"/>
            <w:right w:val="none" w:sz="0" w:space="0" w:color="auto"/>
          </w:divBdr>
        </w:div>
      </w:divsChild>
    </w:div>
    <w:div w:id="1392579982">
      <w:bodyDiv w:val="1"/>
      <w:marLeft w:val="0"/>
      <w:marRight w:val="0"/>
      <w:marTop w:val="0"/>
      <w:marBottom w:val="0"/>
      <w:divBdr>
        <w:top w:val="none" w:sz="0" w:space="0" w:color="auto"/>
        <w:left w:val="none" w:sz="0" w:space="0" w:color="auto"/>
        <w:bottom w:val="none" w:sz="0" w:space="0" w:color="auto"/>
        <w:right w:val="none" w:sz="0" w:space="0" w:color="auto"/>
      </w:divBdr>
      <w:divsChild>
        <w:div w:id="185336639">
          <w:marLeft w:val="0"/>
          <w:marRight w:val="0"/>
          <w:marTop w:val="0"/>
          <w:marBottom w:val="0"/>
          <w:divBdr>
            <w:top w:val="none" w:sz="0" w:space="0" w:color="auto"/>
            <w:left w:val="none" w:sz="0" w:space="0" w:color="auto"/>
            <w:bottom w:val="none" w:sz="0" w:space="0" w:color="auto"/>
            <w:right w:val="none" w:sz="0" w:space="0" w:color="auto"/>
          </w:divBdr>
        </w:div>
        <w:div w:id="472138741">
          <w:marLeft w:val="0"/>
          <w:marRight w:val="0"/>
          <w:marTop w:val="0"/>
          <w:marBottom w:val="0"/>
          <w:divBdr>
            <w:top w:val="none" w:sz="0" w:space="0" w:color="auto"/>
            <w:left w:val="none" w:sz="0" w:space="0" w:color="auto"/>
            <w:bottom w:val="none" w:sz="0" w:space="0" w:color="auto"/>
            <w:right w:val="none" w:sz="0" w:space="0" w:color="auto"/>
          </w:divBdr>
        </w:div>
        <w:div w:id="944656699">
          <w:marLeft w:val="0"/>
          <w:marRight w:val="0"/>
          <w:marTop w:val="0"/>
          <w:marBottom w:val="0"/>
          <w:divBdr>
            <w:top w:val="none" w:sz="0" w:space="0" w:color="auto"/>
            <w:left w:val="none" w:sz="0" w:space="0" w:color="auto"/>
            <w:bottom w:val="none" w:sz="0" w:space="0" w:color="auto"/>
            <w:right w:val="none" w:sz="0" w:space="0" w:color="auto"/>
          </w:divBdr>
        </w:div>
        <w:div w:id="1772165656">
          <w:marLeft w:val="0"/>
          <w:marRight w:val="0"/>
          <w:marTop w:val="0"/>
          <w:marBottom w:val="0"/>
          <w:divBdr>
            <w:top w:val="none" w:sz="0" w:space="0" w:color="auto"/>
            <w:left w:val="none" w:sz="0" w:space="0" w:color="auto"/>
            <w:bottom w:val="none" w:sz="0" w:space="0" w:color="auto"/>
            <w:right w:val="none" w:sz="0" w:space="0" w:color="auto"/>
          </w:divBdr>
        </w:div>
        <w:div w:id="224143328">
          <w:marLeft w:val="0"/>
          <w:marRight w:val="0"/>
          <w:marTop w:val="0"/>
          <w:marBottom w:val="0"/>
          <w:divBdr>
            <w:top w:val="none" w:sz="0" w:space="0" w:color="auto"/>
            <w:left w:val="none" w:sz="0" w:space="0" w:color="auto"/>
            <w:bottom w:val="none" w:sz="0" w:space="0" w:color="auto"/>
            <w:right w:val="none" w:sz="0" w:space="0" w:color="auto"/>
          </w:divBdr>
        </w:div>
        <w:div w:id="1073897473">
          <w:marLeft w:val="0"/>
          <w:marRight w:val="0"/>
          <w:marTop w:val="0"/>
          <w:marBottom w:val="0"/>
          <w:divBdr>
            <w:top w:val="none" w:sz="0" w:space="0" w:color="auto"/>
            <w:left w:val="none" w:sz="0" w:space="0" w:color="auto"/>
            <w:bottom w:val="none" w:sz="0" w:space="0" w:color="auto"/>
            <w:right w:val="none" w:sz="0" w:space="0" w:color="auto"/>
          </w:divBdr>
        </w:div>
      </w:divsChild>
    </w:div>
    <w:div w:id="1549994862">
      <w:bodyDiv w:val="1"/>
      <w:marLeft w:val="0"/>
      <w:marRight w:val="0"/>
      <w:marTop w:val="0"/>
      <w:marBottom w:val="0"/>
      <w:divBdr>
        <w:top w:val="none" w:sz="0" w:space="0" w:color="auto"/>
        <w:left w:val="none" w:sz="0" w:space="0" w:color="auto"/>
        <w:bottom w:val="none" w:sz="0" w:space="0" w:color="auto"/>
        <w:right w:val="none" w:sz="0" w:space="0" w:color="auto"/>
      </w:divBdr>
    </w:div>
    <w:div w:id="1828083681">
      <w:bodyDiv w:val="1"/>
      <w:marLeft w:val="0"/>
      <w:marRight w:val="0"/>
      <w:marTop w:val="0"/>
      <w:marBottom w:val="0"/>
      <w:divBdr>
        <w:top w:val="none" w:sz="0" w:space="0" w:color="auto"/>
        <w:left w:val="none" w:sz="0" w:space="0" w:color="auto"/>
        <w:bottom w:val="none" w:sz="0" w:space="0" w:color="auto"/>
        <w:right w:val="none" w:sz="0" w:space="0" w:color="auto"/>
      </w:divBdr>
      <w:divsChild>
        <w:div w:id="519397467">
          <w:marLeft w:val="0"/>
          <w:marRight w:val="0"/>
          <w:marTop w:val="0"/>
          <w:marBottom w:val="0"/>
          <w:divBdr>
            <w:top w:val="none" w:sz="0" w:space="0" w:color="auto"/>
            <w:left w:val="none" w:sz="0" w:space="0" w:color="auto"/>
            <w:bottom w:val="none" w:sz="0" w:space="0" w:color="auto"/>
            <w:right w:val="none" w:sz="0" w:space="0" w:color="auto"/>
          </w:divBdr>
        </w:div>
        <w:div w:id="798189967">
          <w:marLeft w:val="0"/>
          <w:marRight w:val="0"/>
          <w:marTop w:val="0"/>
          <w:marBottom w:val="0"/>
          <w:divBdr>
            <w:top w:val="none" w:sz="0" w:space="0" w:color="auto"/>
            <w:left w:val="none" w:sz="0" w:space="0" w:color="auto"/>
            <w:bottom w:val="none" w:sz="0" w:space="0" w:color="auto"/>
            <w:right w:val="none" w:sz="0" w:space="0" w:color="auto"/>
          </w:divBdr>
        </w:div>
        <w:div w:id="831914054">
          <w:marLeft w:val="0"/>
          <w:marRight w:val="0"/>
          <w:marTop w:val="0"/>
          <w:marBottom w:val="0"/>
          <w:divBdr>
            <w:top w:val="none" w:sz="0" w:space="0" w:color="auto"/>
            <w:left w:val="none" w:sz="0" w:space="0" w:color="auto"/>
            <w:bottom w:val="none" w:sz="0" w:space="0" w:color="auto"/>
            <w:right w:val="none" w:sz="0" w:space="0" w:color="auto"/>
          </w:divBdr>
        </w:div>
        <w:div w:id="2115127388">
          <w:marLeft w:val="0"/>
          <w:marRight w:val="0"/>
          <w:marTop w:val="0"/>
          <w:marBottom w:val="0"/>
          <w:divBdr>
            <w:top w:val="none" w:sz="0" w:space="0" w:color="auto"/>
            <w:left w:val="none" w:sz="0" w:space="0" w:color="auto"/>
            <w:bottom w:val="none" w:sz="0" w:space="0" w:color="auto"/>
            <w:right w:val="none" w:sz="0" w:space="0" w:color="auto"/>
          </w:divBdr>
        </w:div>
        <w:div w:id="172644996">
          <w:marLeft w:val="0"/>
          <w:marRight w:val="0"/>
          <w:marTop w:val="0"/>
          <w:marBottom w:val="0"/>
          <w:divBdr>
            <w:top w:val="none" w:sz="0" w:space="0" w:color="auto"/>
            <w:left w:val="none" w:sz="0" w:space="0" w:color="auto"/>
            <w:bottom w:val="none" w:sz="0" w:space="0" w:color="auto"/>
            <w:right w:val="none" w:sz="0" w:space="0" w:color="auto"/>
          </w:divBdr>
        </w:div>
        <w:div w:id="447701175">
          <w:marLeft w:val="0"/>
          <w:marRight w:val="0"/>
          <w:marTop w:val="0"/>
          <w:marBottom w:val="0"/>
          <w:divBdr>
            <w:top w:val="none" w:sz="0" w:space="0" w:color="auto"/>
            <w:left w:val="none" w:sz="0" w:space="0" w:color="auto"/>
            <w:bottom w:val="none" w:sz="0" w:space="0" w:color="auto"/>
            <w:right w:val="none" w:sz="0" w:space="0" w:color="auto"/>
          </w:divBdr>
        </w:div>
        <w:div w:id="2117820550">
          <w:marLeft w:val="0"/>
          <w:marRight w:val="0"/>
          <w:marTop w:val="0"/>
          <w:marBottom w:val="0"/>
          <w:divBdr>
            <w:top w:val="none" w:sz="0" w:space="0" w:color="auto"/>
            <w:left w:val="none" w:sz="0" w:space="0" w:color="auto"/>
            <w:bottom w:val="none" w:sz="0" w:space="0" w:color="auto"/>
            <w:right w:val="none" w:sz="0" w:space="0" w:color="auto"/>
          </w:divBdr>
        </w:div>
        <w:div w:id="619603526">
          <w:marLeft w:val="0"/>
          <w:marRight w:val="0"/>
          <w:marTop w:val="0"/>
          <w:marBottom w:val="0"/>
          <w:divBdr>
            <w:top w:val="none" w:sz="0" w:space="0" w:color="auto"/>
            <w:left w:val="none" w:sz="0" w:space="0" w:color="auto"/>
            <w:bottom w:val="none" w:sz="0" w:space="0" w:color="auto"/>
            <w:right w:val="none" w:sz="0" w:space="0" w:color="auto"/>
          </w:divBdr>
        </w:div>
      </w:divsChild>
    </w:div>
    <w:div w:id="20406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Company>HP Inc.</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2</cp:revision>
  <cp:lastPrinted>2025-05-07T02:39:00Z</cp:lastPrinted>
  <dcterms:created xsi:type="dcterms:W3CDTF">2025-05-07T03:06:00Z</dcterms:created>
  <dcterms:modified xsi:type="dcterms:W3CDTF">2025-05-07T03:06:00Z</dcterms:modified>
</cp:coreProperties>
</file>